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AA" w:rsidRDefault="00605DAA" w:rsidP="00605DAA">
      <w:pPr>
        <w:pStyle w:val="PargrafodaLista"/>
        <w:ind w:left="1418"/>
        <w:rPr>
          <w:rFonts w:ascii="Arial" w:hAnsi="Arial" w:cs="Arial"/>
          <w:b/>
          <w:sz w:val="22"/>
          <w:szCs w:val="22"/>
        </w:rPr>
      </w:pPr>
      <w:r w:rsidRPr="00605DAA">
        <w:rPr>
          <w:rFonts w:ascii="Arial" w:hAnsi="Arial" w:cs="Arial"/>
          <w:b/>
          <w:sz w:val="22"/>
          <w:szCs w:val="22"/>
        </w:rPr>
        <w:t>SÚMULA DA 02ª REUNIÃO EXTRAORDINÁRIA CD-CAU/SC</w:t>
      </w:r>
    </w:p>
    <w:p w:rsidR="00605DAA" w:rsidRPr="00605DAA" w:rsidRDefault="00605DAA" w:rsidP="00605DAA">
      <w:pPr>
        <w:pStyle w:val="PargrafodaLista"/>
        <w:ind w:left="1418"/>
        <w:rPr>
          <w:rFonts w:ascii="Arial" w:hAnsi="Arial" w:cs="Arial"/>
          <w:b/>
          <w:sz w:val="22"/>
          <w:szCs w:val="22"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605DAA" w:rsidRPr="00605DAA" w:rsidTr="00F83E84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 de abril 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09h05min às </w:t>
            </w:r>
            <w:r w:rsidRPr="00605DAA">
              <w:rPr>
                <w:rFonts w:ascii="Arial" w:eastAsia="Times New Roman" w:hAnsi="Arial" w:cs="Arial"/>
                <w:sz w:val="22"/>
                <w:szCs w:val="22"/>
              </w:rPr>
              <w:t>11xh24min</w:t>
            </w:r>
          </w:p>
        </w:tc>
      </w:tr>
      <w:tr w:rsidR="00605DAA" w:rsidRPr="00605DAA" w:rsidTr="00F83E84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Reunião Virtual (via Plataform</w:t>
            </w:r>
            <w:r w:rsidR="009436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Zoom) 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5DAA" w:rsidRPr="00605DAA" w:rsidTr="00F83E84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605DAA" w:rsidRPr="00605DAA" w:rsidTr="00F83E84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5DAA" w:rsidRPr="00605DAA" w:rsidTr="00F83E84">
        <w:tc>
          <w:tcPr>
            <w:tcW w:w="3841" w:type="dxa"/>
            <w:tcBorders>
              <w:left w:val="nil"/>
            </w:tcBorders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:rsidR="00605DAA" w:rsidRPr="00605DAA" w:rsidRDefault="00605DAA" w:rsidP="00F83E84">
            <w:pPr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09h25min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605DAA">
              <w:rPr>
                <w:rFonts w:ascii="Arial" w:eastAsia="Times New Roman" w:hAnsi="Arial" w:cs="Arial"/>
                <w:sz w:val="22"/>
                <w:szCs w:val="22"/>
              </w:rPr>
              <w:t>11h24min</w:t>
            </w:r>
          </w:p>
        </w:tc>
      </w:tr>
      <w:tr w:rsidR="00605DAA" w:rsidRPr="00605DAA" w:rsidTr="00F83E84">
        <w:tc>
          <w:tcPr>
            <w:tcW w:w="3841" w:type="dxa"/>
            <w:tcBorders>
              <w:left w:val="nil"/>
            </w:tcBorders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2589" w:type="dxa"/>
            <w:vAlign w:val="center"/>
          </w:tcPr>
          <w:p w:rsidR="00605DAA" w:rsidRPr="00605DAA" w:rsidRDefault="00605DAA" w:rsidP="00F83E84">
            <w:pPr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09h05min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605DAA">
              <w:rPr>
                <w:rFonts w:ascii="Arial" w:eastAsia="Times New Roman" w:hAnsi="Arial" w:cs="Arial"/>
                <w:sz w:val="22"/>
                <w:szCs w:val="22"/>
              </w:rPr>
              <w:t>10h30min</w:t>
            </w:r>
          </w:p>
        </w:tc>
      </w:tr>
      <w:tr w:rsidR="00605DAA" w:rsidRPr="00605DAA" w:rsidTr="00F83E84">
        <w:tc>
          <w:tcPr>
            <w:tcW w:w="3841" w:type="dxa"/>
            <w:tcBorders>
              <w:left w:val="nil"/>
            </w:tcBorders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eastAsia="Cambria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:rsidR="00605DAA" w:rsidRPr="00605DAA" w:rsidRDefault="00605DAA" w:rsidP="00F83E84">
            <w:pPr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09h05min</w:t>
            </w:r>
          </w:p>
        </w:tc>
        <w:tc>
          <w:tcPr>
            <w:tcW w:w="1183" w:type="dxa"/>
            <w:tcBorders>
              <w:right w:val="nil"/>
            </w:tcBorders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sz w:val="22"/>
                <w:szCs w:val="22"/>
              </w:rPr>
              <w:t>11h24min</w:t>
            </w:r>
          </w:p>
        </w:tc>
      </w:tr>
      <w:tr w:rsidR="00605DAA" w:rsidRPr="00605DAA" w:rsidTr="00F83E84">
        <w:tc>
          <w:tcPr>
            <w:tcW w:w="3841" w:type="dxa"/>
            <w:tcBorders>
              <w:left w:val="nil"/>
            </w:tcBorders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5DAA">
              <w:rPr>
                <w:rFonts w:ascii="Arial" w:hAnsi="Arial" w:cs="Arial"/>
                <w:sz w:val="22"/>
                <w:szCs w:val="22"/>
              </w:rPr>
              <w:t>Patricia</w:t>
            </w:r>
            <w:proofErr w:type="spellEnd"/>
            <w:r w:rsidRPr="00605DAA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Pr="00605DA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605D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5DAA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2589" w:type="dxa"/>
            <w:vAlign w:val="center"/>
          </w:tcPr>
          <w:p w:rsidR="00605DAA" w:rsidRPr="00605DAA" w:rsidRDefault="00605DAA" w:rsidP="00F83E84">
            <w:pPr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sz w:val="22"/>
                <w:szCs w:val="22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09h05min</w:t>
            </w:r>
          </w:p>
        </w:tc>
        <w:tc>
          <w:tcPr>
            <w:tcW w:w="1183" w:type="dxa"/>
            <w:tcBorders>
              <w:right w:val="nil"/>
            </w:tcBorders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sz w:val="22"/>
                <w:szCs w:val="22"/>
              </w:rPr>
              <w:t>11h24min</w:t>
            </w:r>
          </w:p>
        </w:tc>
      </w:tr>
      <w:tr w:rsidR="00605DAA" w:rsidRPr="00605DAA" w:rsidTr="00F83E84">
        <w:tc>
          <w:tcPr>
            <w:tcW w:w="3841" w:type="dxa"/>
            <w:tcBorders>
              <w:left w:val="nil"/>
            </w:tcBorders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589" w:type="dxa"/>
            <w:vAlign w:val="center"/>
          </w:tcPr>
          <w:p w:rsidR="00605DAA" w:rsidRPr="00605DAA" w:rsidRDefault="00605DAA" w:rsidP="00F83E84">
            <w:pPr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3" w:type="dxa"/>
            <w:tcBorders>
              <w:right w:val="nil"/>
            </w:tcBorders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605DAA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605DAA" w:rsidRPr="00605DAA" w:rsidTr="00F83E84">
        <w:tc>
          <w:tcPr>
            <w:tcW w:w="3841" w:type="dxa"/>
            <w:tcBorders>
              <w:left w:val="nil"/>
            </w:tcBorders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:rsidR="00605DAA" w:rsidRPr="00605DAA" w:rsidRDefault="00605DAA" w:rsidP="00F83E84">
            <w:pPr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Vice 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09h05min</w:t>
            </w:r>
          </w:p>
        </w:tc>
        <w:tc>
          <w:tcPr>
            <w:tcW w:w="1183" w:type="dxa"/>
            <w:tcBorders>
              <w:right w:val="nil"/>
            </w:tcBorders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605DAA">
              <w:rPr>
                <w:rFonts w:ascii="Arial" w:eastAsia="Times New Roman" w:hAnsi="Arial" w:cs="Arial"/>
                <w:sz w:val="22"/>
                <w:szCs w:val="22"/>
              </w:rPr>
              <w:t>11h24min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5DAA" w:rsidRPr="00605DAA" w:rsidTr="00F83E84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DAA" w:rsidRPr="00605DAA" w:rsidRDefault="00605DAA" w:rsidP="00F83E8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Coordenador da CATHIS, Maurício André Giusti;</w:t>
            </w:r>
          </w:p>
          <w:p w:rsidR="00605DAA" w:rsidRPr="00605DAA" w:rsidRDefault="00605DAA" w:rsidP="00F83E8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Coordenadora da CPUA Janete Sueli Krueger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605DAA" w:rsidRPr="00605DAA" w:rsidTr="00F83E84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Ausências justificadas</w:t>
            </w:r>
          </w:p>
        </w:tc>
      </w:tr>
      <w:tr w:rsidR="00605DAA" w:rsidRPr="00605DAA" w:rsidTr="00F83E84">
        <w:trPr>
          <w:trHeight w:val="20"/>
        </w:trPr>
        <w:tc>
          <w:tcPr>
            <w:tcW w:w="15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5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5DAA" w:rsidRPr="00605DAA" w:rsidTr="00F83E84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605DAA" w:rsidRPr="00605DAA" w:rsidTr="00F83E84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05DAA" w:rsidRPr="00605DAA" w:rsidRDefault="00605DAA" w:rsidP="00F83E8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Coordenadora da CED – Rosana Silveira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05DAA" w:rsidRPr="00605DAA" w:rsidTr="00F83E84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:rsidR="00605DAA" w:rsidRPr="00605DAA" w:rsidRDefault="00605DAA" w:rsidP="00F83E8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Jaime Teixeira Chaves – Gerente Geral</w:t>
            </w:r>
          </w:p>
          <w:p w:rsidR="00605DAA" w:rsidRPr="00605DAA" w:rsidRDefault="00605DAA" w:rsidP="00F83E8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Larissa </w:t>
            </w:r>
            <w:proofErr w:type="spellStart"/>
            <w:r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Milioli</w:t>
            </w:r>
            <w:proofErr w:type="spellEnd"/>
            <w:r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- Assessora Especial da Presidência</w:t>
            </w:r>
          </w:p>
          <w:p w:rsidR="00605DAA" w:rsidRPr="00605DAA" w:rsidRDefault="00605DAA" w:rsidP="00F83E84">
            <w:pPr>
              <w:pStyle w:val="SemEspaamento"/>
              <w:ind w:right="-1388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Luiza Mecabô – </w:t>
            </w:r>
            <w:proofErr w:type="spellStart"/>
            <w:r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Assitente</w:t>
            </w:r>
            <w:proofErr w:type="spellEnd"/>
            <w:r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Administrativa (Secretária) 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605DAA" w:rsidRPr="00605DAA" w:rsidTr="00F83E84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Leitura e aprovação da Súmula da 1ª Reunião Extraordinária do Conselho Diretor</w:t>
            </w:r>
          </w:p>
        </w:tc>
      </w:tr>
    </w:tbl>
    <w:p w:rsidR="00605DAA" w:rsidRPr="00605DAA" w:rsidRDefault="00605DAA" w:rsidP="00605DA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5DAA" w:rsidRPr="00605DAA" w:rsidTr="00F83E84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A súmula da 1ª Reunião Extraordinária, do dia 10 de março de 2021, foi aprovada por unanimidade e encaminhada para publicação.</w:t>
            </w:r>
          </w:p>
        </w:tc>
      </w:tr>
    </w:tbl>
    <w:p w:rsidR="00605DAA" w:rsidRPr="00605DAA" w:rsidRDefault="00605DAA" w:rsidP="00605DA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5DAA" w:rsidRPr="00605DAA" w:rsidTr="00F83E84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</w:p>
        </w:tc>
      </w:tr>
    </w:tbl>
    <w:p w:rsidR="00605DAA" w:rsidRPr="00605DAA" w:rsidRDefault="00605DAA" w:rsidP="00605DA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1"/>
      </w:tblGrid>
      <w:tr w:rsidR="00605DAA" w:rsidRPr="00605DAA" w:rsidTr="00F83E84">
        <w:trPr>
          <w:trHeight w:val="108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Conselheira Janete</w:t>
            </w:r>
          </w:p>
        </w:tc>
      </w:tr>
      <w:tr w:rsidR="00605DAA" w:rsidRPr="00605DAA" w:rsidTr="00F83E84">
        <w:trPr>
          <w:trHeight w:val="118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CPUA-CAU/SC</w:t>
            </w: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Coordenadora da CPUA-CAU/SC, Conselheiro </w:t>
            </w:r>
            <w:r w:rsidRPr="00605DAA">
              <w:rPr>
                <w:rFonts w:ascii="Arial" w:hAnsi="Arial" w:cs="Arial"/>
                <w:sz w:val="22"/>
                <w:szCs w:val="22"/>
              </w:rPr>
              <w:t>Janete Sueli Krueger</w:t>
            </w: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 comunicou que a CPUA-CAU/SC fez as análises sobre o planejamento e não tiveram alterações significativas e também comentou sobre as dificuldades em receber retorno dos órgãos externos ao CAU/SC os quais a comissão tem trabalhado em conjunto e que a CPUA aguarda retorno para continuidades das ações.</w:t>
            </w:r>
          </w:p>
        </w:tc>
      </w:tr>
    </w:tbl>
    <w:p w:rsidR="00605DAA" w:rsidRPr="00605DAA" w:rsidRDefault="00605DAA" w:rsidP="00605DA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  <w:highlight w:val="yellow"/>
        </w:rPr>
      </w:pPr>
    </w:p>
    <w:p w:rsidR="00605DAA" w:rsidRPr="00605DAA" w:rsidRDefault="00605DAA" w:rsidP="00605DAA">
      <w:pPr>
        <w:rPr>
          <w:rFonts w:ascii="Arial" w:hAnsi="Arial" w:cs="Arial"/>
          <w:sz w:val="22"/>
          <w:szCs w:val="22"/>
          <w:highlight w:val="yellow"/>
        </w:rPr>
      </w:pPr>
      <w:r w:rsidRPr="00605DAA">
        <w:rPr>
          <w:rFonts w:ascii="Arial" w:hAnsi="Arial" w:cs="Arial"/>
          <w:sz w:val="22"/>
          <w:szCs w:val="22"/>
          <w:highlight w:val="yellow"/>
        </w:rPr>
        <w:br w:type="page"/>
      </w:r>
    </w:p>
    <w:p w:rsidR="00605DAA" w:rsidRPr="00605DAA" w:rsidRDefault="00605DAA" w:rsidP="00605DA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7076"/>
      </w:tblGrid>
      <w:tr w:rsidR="00605DAA" w:rsidRPr="00605DAA" w:rsidTr="00F83E84">
        <w:trPr>
          <w:trHeight w:val="128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Conselheira Eliane</w:t>
            </w:r>
          </w:p>
        </w:tc>
      </w:tr>
      <w:tr w:rsidR="00605DAA" w:rsidRPr="00605DAA" w:rsidTr="00F83E84">
        <w:trPr>
          <w:trHeight w:val="1398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CEP-CAU/SC: </w:t>
            </w: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Coordenadora da CEP-CAU/SC, Conselheira Eliane de Queiroz Gomes Castro, informou sobre a impossibilidade de participar da reunião extraordinária da CEP-CAU/SC em função da </w:t>
            </w:r>
            <w:proofErr w:type="spellStart"/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cirugia</w:t>
            </w:r>
            <w:proofErr w:type="spellEnd"/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dente e que serão finalizadas as questões do planejamento na próxima reunião.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05DAA" w:rsidRPr="00605DAA" w:rsidTr="00F83E84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 xml:space="preserve">Presidente - </w:t>
            </w:r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Patrícia Figueiredo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Sarquis</w:t>
            </w:r>
            <w:proofErr w:type="spellEnd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Herden</w:t>
            </w:r>
            <w:proofErr w:type="spellEnd"/>
          </w:p>
        </w:tc>
      </w:tr>
      <w:tr w:rsidR="00605DAA" w:rsidRPr="00605DAA" w:rsidTr="00F83E84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Comunicado</w:t>
            </w:r>
          </w:p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Relato da Presidência do CAU/SC</w:t>
            </w: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 A Presidente </w:t>
            </w:r>
            <w:proofErr w:type="spellStart"/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Patricia</w:t>
            </w:r>
            <w:proofErr w:type="spellEnd"/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comunicou que foi criado um Grupo de Trabalho, internamente, para estudar os pregões eletrônicos que tiverem como objeto temas relacionados a Arquitetura e Urbanismo como uma ação pró – positiva, uma tentativa de se adiantar aos casos em que há problemas nas licitações relacionadas ao tema. Fazem parto do grupo a Presidente </w:t>
            </w:r>
            <w:proofErr w:type="spellStart"/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Patricia</w:t>
            </w:r>
            <w:proofErr w:type="spellEnd"/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 Gerente de Fis</w:t>
            </w:r>
            <w:r w:rsidR="008370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calização do CAU/SC, Mayara, a </w:t>
            </w: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Procuradora do CAU/SC, Isabel, o membro externo ao CAU/SC, o Engenheiro Rafael Fernandes que está no “IMA” e a primeira conversa foi realizada com a FECAN e foi bem positiva. Desse encontro saiu uma proposição de realizar um simpósio/seminário que envolveria boas práticas das prefeituras no que se refere as contratações de obras públicas levando em consideração a questão dos pregões eletrônicos e contratações e acredita que seria interessante a participação da CEP-CAU/SC e CAPUA-CAU/SC além de serem convidados outros órgãos como o CREA-SC. Acrescentou ao comunicado que, sobre o Fórum dos Presidentes do CAU, houve avanços e que está mais perto da institucionalização do Fórum, além disso haverá uma reunião, antes de próxima reunião plenária do CAU/SC, e que trará mais informações sobre fórum. Informou que a Presidência do CAU/SC recebeu o texto provisório do governo sobre a CGSIM nº 64 e que encaminhará para os coordenadores das comissões para conhecimento e para encaminharem sugestões a manifestação proposta pelo CAU/BR. Ainda relatou sobre a disponibilização da plataforma da </w:t>
            </w:r>
            <w:r w:rsidRPr="00605DA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Microsoft </w:t>
            </w:r>
            <w:proofErr w:type="spellStart"/>
            <w:r w:rsidRPr="00605DA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Teams</w:t>
            </w:r>
            <w:proofErr w:type="spellEnd"/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pelo CAU/BR e que aos poucos substituirá a utilização da plataforma </w:t>
            </w:r>
            <w:r w:rsidRPr="00605DA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Zoom</w:t>
            </w: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utilizada atualmente para reuniões de colegiado </w:t>
            </w:r>
            <w:proofErr w:type="spellStart"/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poe</w:t>
            </w:r>
            <w:proofErr w:type="spellEnd"/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ser mais completa.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605DAA" w:rsidRPr="00605DAA" w:rsidTr="00F83E84">
        <w:tc>
          <w:tcPr>
            <w:tcW w:w="9055" w:type="dxa"/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5DAA" w:rsidRPr="00605DAA" w:rsidTr="00F83E8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Aprovação/convalidação da pauta da 114ª Plenária Ordinária do CAU/SC</w:t>
            </w:r>
          </w:p>
        </w:tc>
      </w:tr>
      <w:tr w:rsidR="00605DAA" w:rsidRPr="00605DAA" w:rsidTr="00F83E8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Presidência</w:t>
            </w:r>
          </w:p>
        </w:tc>
      </w:tr>
      <w:tr w:rsidR="00605DAA" w:rsidRPr="00605DAA" w:rsidTr="00F83E8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94364B" w:rsidP="00F8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 xml:space="preserve">Presidente - </w:t>
            </w:r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Patrícia Figueiredo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Sarquis</w:t>
            </w:r>
            <w:proofErr w:type="spellEnd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Herden</w:t>
            </w:r>
            <w:proofErr w:type="spellEnd"/>
          </w:p>
        </w:tc>
      </w:tr>
      <w:tr w:rsidR="00605DAA" w:rsidRPr="00605DAA" w:rsidTr="00F83E8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AA" w:rsidRPr="00605DAA" w:rsidRDefault="00605DAA" w:rsidP="00F83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Assunto encaminhado por meio da Deliberação nº 011 de 2021 do CD-CAU/SC.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6992"/>
      </w:tblGrid>
      <w:tr w:rsidR="00605DAA" w:rsidRPr="00605DAA" w:rsidTr="00F83E84">
        <w:trPr>
          <w:trHeight w:val="323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DAA" w:rsidRPr="00605DAA" w:rsidRDefault="00605DAA" w:rsidP="00F83E84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Memorando de Entendimento – CAU/SC e Bim Fórum Brasil</w:t>
            </w:r>
          </w:p>
        </w:tc>
      </w:tr>
      <w:tr w:rsidR="00605DAA" w:rsidRPr="00605DAA" w:rsidTr="00F83E84">
        <w:trPr>
          <w:trHeight w:val="228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Presidência</w:t>
            </w:r>
          </w:p>
        </w:tc>
      </w:tr>
      <w:tr w:rsidR="00605DAA" w:rsidRPr="00605DAA" w:rsidTr="00F83E84">
        <w:trPr>
          <w:trHeight w:val="328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Apresentação 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AA" w:rsidRPr="00605DAA" w:rsidRDefault="0094364B" w:rsidP="00F83E8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 xml:space="preserve">Presidente - </w:t>
            </w:r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Patrícia Figueiredo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Sarquis</w:t>
            </w:r>
            <w:proofErr w:type="spellEnd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Herden</w:t>
            </w:r>
            <w:proofErr w:type="spellEnd"/>
          </w:p>
        </w:tc>
      </w:tr>
      <w:tr w:rsidR="00605DAA" w:rsidRPr="00605DAA" w:rsidTr="00F83E84">
        <w:trPr>
          <w:trHeight w:val="399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AA" w:rsidRPr="00605DAA" w:rsidRDefault="00605DAA" w:rsidP="00F8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Será pautado novamente na próxima reunião.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5DAA" w:rsidRPr="00605DAA" w:rsidTr="00F83E8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Análise da suspensão do atendimento ao público presencial, das reuniões presenciais de órgãos colegiados e do regime de trabalho remoto (home office) do CAU/SC</w:t>
            </w:r>
          </w:p>
        </w:tc>
      </w:tr>
      <w:tr w:rsidR="00605DAA" w:rsidRPr="00605DAA" w:rsidTr="00F83E8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Presidência</w:t>
            </w:r>
          </w:p>
        </w:tc>
      </w:tr>
      <w:tr w:rsidR="00605DAA" w:rsidRPr="00605DAA" w:rsidTr="00F83E8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AA" w:rsidRPr="00605DAA" w:rsidRDefault="0094364B" w:rsidP="00F83E84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 xml:space="preserve">Presidente - </w:t>
            </w:r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Patrícia Figueiredo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Sarquis</w:t>
            </w:r>
            <w:proofErr w:type="spellEnd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Herden</w:t>
            </w:r>
            <w:proofErr w:type="spellEnd"/>
          </w:p>
        </w:tc>
      </w:tr>
      <w:tr w:rsidR="00605DAA" w:rsidRPr="00605DAA" w:rsidTr="00F83E8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AA" w:rsidRPr="00605DAA" w:rsidRDefault="00605DAA" w:rsidP="00F8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Foram ponderados os prós e contras sobre o retorno das atividades presenciais e optou-se por manter, por mais 60 dias, a suspensão das </w:t>
            </w:r>
            <w:proofErr w:type="spellStart"/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das</w:t>
            </w:r>
            <w:proofErr w:type="spellEnd"/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atividades presenciais, o que deverá ser normatizado por meio de Deliberação </w:t>
            </w:r>
            <w:r w:rsidRPr="00605DA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ad referendum</w:t>
            </w: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Presidência, considerando a vigência da última prorrogação e a data da reunião plenária.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5DAA" w:rsidRPr="00605DAA" w:rsidTr="00F83E8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Proposta do IAB-SC de Acordo de Cooperação para Patrocínio Financeiro para a IV Bienal de Arquitetura de SC</w:t>
            </w:r>
          </w:p>
        </w:tc>
      </w:tr>
      <w:tr w:rsidR="00605DAA" w:rsidRPr="00605DAA" w:rsidTr="00F83E8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Presidência</w:t>
            </w:r>
          </w:p>
        </w:tc>
      </w:tr>
      <w:tr w:rsidR="00605DAA" w:rsidRPr="00605DAA" w:rsidTr="00F83E8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AA" w:rsidRPr="00605DAA" w:rsidRDefault="0094364B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 xml:space="preserve">Presidente - </w:t>
            </w:r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Patrícia Figueiredo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Sarquis</w:t>
            </w:r>
            <w:proofErr w:type="spellEnd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Herden</w:t>
            </w:r>
            <w:proofErr w:type="spellEnd"/>
          </w:p>
        </w:tc>
      </w:tr>
      <w:tr w:rsidR="00605DAA" w:rsidRPr="00605DAA" w:rsidTr="00F83E8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AA" w:rsidRPr="00605DAA" w:rsidRDefault="00605DAA" w:rsidP="00F8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Assunto encaminhado por meio da Deliberação nº 012 de 2021 do CD-CAU/SC.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5DAA" w:rsidRPr="00605DAA" w:rsidTr="00F83E8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Comissão Temporária de Patrimônio do CAU/SC</w:t>
            </w:r>
          </w:p>
        </w:tc>
      </w:tr>
      <w:tr w:rsidR="00605DAA" w:rsidRPr="00605DAA" w:rsidTr="00F83E8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CD-CAU/SC</w:t>
            </w:r>
          </w:p>
        </w:tc>
      </w:tr>
      <w:tr w:rsidR="00605DAA" w:rsidRPr="00605DAA" w:rsidTr="00F83E8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94364B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 xml:space="preserve">Presidente - </w:t>
            </w:r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Patrícia Figueiredo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Sarquis</w:t>
            </w:r>
            <w:proofErr w:type="spellEnd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Herden</w:t>
            </w:r>
            <w:proofErr w:type="spellEnd"/>
          </w:p>
        </w:tc>
      </w:tr>
      <w:tr w:rsidR="00605DAA" w:rsidRPr="00605DAA" w:rsidTr="00F83E8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AA" w:rsidRPr="00605DAA" w:rsidRDefault="00605DAA" w:rsidP="00F8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Será pautado novamente na próxima reunião.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605DAA" w:rsidRPr="007251EC" w:rsidRDefault="003719DC" w:rsidP="00605DAA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7251EC">
        <w:rPr>
          <w:rFonts w:ascii="Arial" w:hAnsi="Arial" w:cs="Arial"/>
          <w:bCs/>
          <w:sz w:val="22"/>
          <w:szCs w:val="22"/>
        </w:rPr>
        <w:t xml:space="preserve">Esta Súmula foi aprovada na 6ª Reunião Ordinária da CD-CAU/SC de 29/06/2021, com os votos favoráveis dos Conselheiros </w:t>
      </w:r>
      <w:r w:rsidRPr="007251EC">
        <w:rPr>
          <w:rFonts w:ascii="Arial" w:hAnsi="Arial" w:cs="Arial"/>
          <w:sz w:val="22"/>
          <w:szCs w:val="22"/>
        </w:rPr>
        <w:t xml:space="preserve">Francisco Ricardo Klein, </w:t>
      </w:r>
      <w:proofErr w:type="spellStart"/>
      <w:r w:rsidRPr="007251EC">
        <w:rPr>
          <w:rFonts w:ascii="Arial" w:hAnsi="Arial" w:cs="Arial"/>
          <w:sz w:val="22"/>
          <w:szCs w:val="22"/>
        </w:rPr>
        <w:t>Gogliardo</w:t>
      </w:r>
      <w:proofErr w:type="spellEnd"/>
      <w:r w:rsidRPr="007251EC">
        <w:rPr>
          <w:rFonts w:ascii="Arial" w:hAnsi="Arial" w:cs="Arial"/>
          <w:sz w:val="22"/>
          <w:szCs w:val="22"/>
        </w:rPr>
        <w:t xml:space="preserve"> Vieira </w:t>
      </w:r>
      <w:proofErr w:type="spellStart"/>
      <w:r w:rsidRPr="007251EC">
        <w:rPr>
          <w:rFonts w:ascii="Arial" w:hAnsi="Arial" w:cs="Arial"/>
          <w:sz w:val="22"/>
          <w:szCs w:val="22"/>
        </w:rPr>
        <w:t>Maragno</w:t>
      </w:r>
      <w:proofErr w:type="spellEnd"/>
      <w:r w:rsidRPr="007251EC">
        <w:rPr>
          <w:rFonts w:ascii="Arial" w:hAnsi="Arial" w:cs="Arial"/>
          <w:sz w:val="22"/>
          <w:szCs w:val="22"/>
        </w:rPr>
        <w:t>, Rosana Silveira, Silvya Helena Caprario</w:t>
      </w:r>
      <w:r w:rsidR="00605DAA" w:rsidRPr="007251EC">
        <w:rPr>
          <w:rFonts w:ascii="Arial" w:hAnsi="Arial" w:cs="Arial"/>
          <w:sz w:val="22"/>
          <w:szCs w:val="22"/>
        </w:rPr>
        <w:t>.</w:t>
      </w:r>
    </w:p>
    <w:p w:rsidR="00605DAA" w:rsidRPr="00605DAA" w:rsidRDefault="00605DAA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05DAA" w:rsidRDefault="00605DAA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43D83" w:rsidRPr="00605DAA" w:rsidRDefault="00943D83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05DAA" w:rsidRPr="00605DAA" w:rsidRDefault="00605DAA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05DAA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:rsidR="00605DAA" w:rsidRPr="00605DAA" w:rsidRDefault="008D283D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05DAA">
        <w:rPr>
          <w:rFonts w:ascii="Arial" w:eastAsiaTheme="minorHAnsi" w:hAnsi="Arial" w:cs="Arial"/>
          <w:b/>
          <w:bCs/>
          <w:sz w:val="22"/>
          <w:szCs w:val="22"/>
        </w:rPr>
        <w:t>Assistente</w:t>
      </w:r>
      <w:r w:rsidR="00605DAA" w:rsidRPr="00605DAA">
        <w:rPr>
          <w:rFonts w:ascii="Arial" w:eastAsiaTheme="minorHAnsi" w:hAnsi="Arial" w:cs="Arial"/>
          <w:b/>
          <w:bCs/>
          <w:sz w:val="22"/>
          <w:szCs w:val="22"/>
        </w:rPr>
        <w:t xml:space="preserve"> Administrativa</w:t>
      </w:r>
    </w:p>
    <w:p w:rsidR="00605DAA" w:rsidRPr="00605DAA" w:rsidRDefault="00605DAA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05DAA">
        <w:rPr>
          <w:rFonts w:ascii="Arial" w:eastAsiaTheme="minorHAnsi" w:hAnsi="Arial" w:cs="Arial"/>
          <w:b/>
          <w:bCs/>
          <w:sz w:val="22"/>
          <w:szCs w:val="22"/>
        </w:rPr>
        <w:t>Secretária da Reunião</w:t>
      </w:r>
    </w:p>
    <w:p w:rsidR="00605DAA" w:rsidRDefault="00605DAA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4364B" w:rsidRPr="00605DAA" w:rsidRDefault="0094364B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05DAA" w:rsidRPr="00605DAA" w:rsidRDefault="00605DAA" w:rsidP="00605DAA">
      <w:pPr>
        <w:jc w:val="both"/>
        <w:rPr>
          <w:rFonts w:ascii="Arial" w:hAnsi="Arial" w:cs="Arial"/>
          <w:bCs/>
          <w:sz w:val="22"/>
          <w:szCs w:val="22"/>
        </w:rPr>
      </w:pPr>
    </w:p>
    <w:p w:rsidR="00605DAA" w:rsidRPr="00605DAA" w:rsidRDefault="00605DAA" w:rsidP="00605DAA">
      <w:pPr>
        <w:jc w:val="both"/>
        <w:rPr>
          <w:rFonts w:ascii="Arial" w:hAnsi="Arial" w:cs="Arial"/>
          <w:bCs/>
          <w:sz w:val="22"/>
          <w:szCs w:val="22"/>
        </w:rPr>
      </w:pPr>
      <w:r w:rsidRPr="00605DAA">
        <w:rPr>
          <w:rFonts w:ascii="Arial" w:hAnsi="Arial" w:cs="Arial"/>
          <w:bCs/>
          <w:sz w:val="22"/>
          <w:szCs w:val="22"/>
        </w:rPr>
        <w:t xml:space="preserve">Considerando o estabelecido no item 1.5 da Deliberação Plenária CAU/SC nº 583, de 12 de março de 2021, que trata dos termos das reuniões virtuais dos órgãos colegiados do CAU/SC, atesto a veracidade das informações prestadas. Publique-se. </w:t>
      </w:r>
    </w:p>
    <w:p w:rsidR="00605DAA" w:rsidRDefault="00605DAA" w:rsidP="00605DAA">
      <w:pPr>
        <w:jc w:val="both"/>
        <w:rPr>
          <w:rFonts w:ascii="Arial" w:hAnsi="Arial" w:cs="Arial"/>
          <w:bCs/>
          <w:sz w:val="22"/>
          <w:szCs w:val="22"/>
        </w:rPr>
      </w:pPr>
    </w:p>
    <w:p w:rsidR="0094364B" w:rsidRDefault="0094364B" w:rsidP="00605DA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4364B" w:rsidRDefault="0094364B" w:rsidP="00943D83">
      <w:pPr>
        <w:jc w:val="center"/>
        <w:rPr>
          <w:rFonts w:ascii="Arial" w:hAnsi="Arial" w:cs="Arial"/>
          <w:bCs/>
          <w:sz w:val="22"/>
          <w:szCs w:val="22"/>
        </w:rPr>
      </w:pPr>
    </w:p>
    <w:p w:rsidR="00943D83" w:rsidRDefault="00943D83" w:rsidP="00943D83">
      <w:pPr>
        <w:jc w:val="center"/>
        <w:rPr>
          <w:rFonts w:ascii="Arial" w:hAnsi="Arial" w:cs="Arial"/>
          <w:bCs/>
          <w:sz w:val="22"/>
          <w:szCs w:val="22"/>
        </w:rPr>
      </w:pPr>
    </w:p>
    <w:p w:rsidR="00943D83" w:rsidRDefault="00943D83" w:rsidP="00943D83">
      <w:pPr>
        <w:jc w:val="center"/>
        <w:rPr>
          <w:rFonts w:ascii="Arial" w:hAnsi="Arial" w:cs="Arial"/>
          <w:bCs/>
          <w:sz w:val="22"/>
          <w:szCs w:val="22"/>
        </w:rPr>
      </w:pPr>
    </w:p>
    <w:p w:rsidR="00943D83" w:rsidRDefault="00943D83" w:rsidP="00943D83">
      <w:pPr>
        <w:jc w:val="center"/>
        <w:rPr>
          <w:rFonts w:ascii="Arial" w:hAnsi="Arial" w:cs="Arial"/>
          <w:bCs/>
          <w:sz w:val="22"/>
          <w:szCs w:val="22"/>
        </w:rPr>
      </w:pPr>
    </w:p>
    <w:p w:rsidR="00943D83" w:rsidRPr="00605DAA" w:rsidRDefault="00943D83" w:rsidP="00943D83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454"/>
        <w:gridCol w:w="4551"/>
      </w:tblGrid>
      <w:tr w:rsidR="00605DAA" w:rsidRPr="00605DAA" w:rsidTr="00F83E84">
        <w:trPr>
          <w:trHeight w:val="74"/>
        </w:trPr>
        <w:tc>
          <w:tcPr>
            <w:tcW w:w="9005" w:type="dxa"/>
            <w:gridSpan w:val="2"/>
            <w:shd w:val="clear" w:color="auto" w:fill="auto"/>
          </w:tcPr>
          <w:p w:rsidR="00605DAA" w:rsidRPr="00605DAA" w:rsidRDefault="00605DAA" w:rsidP="00F83E84">
            <w:pPr>
              <w:suppressLineNumbers/>
              <w:ind w:right="141" w:hanging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05DA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Patricia</w:t>
            </w:r>
            <w:proofErr w:type="spellEnd"/>
            <w:r w:rsidRPr="00605DA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Figueiredo </w:t>
            </w:r>
            <w:proofErr w:type="spellStart"/>
            <w:r w:rsidRPr="00605DA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Sarquis</w:t>
            </w:r>
            <w:proofErr w:type="spellEnd"/>
            <w:r w:rsidRPr="00605DA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5DA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Herden</w:t>
            </w:r>
            <w:proofErr w:type="spellEnd"/>
            <w:r w:rsidRPr="00605D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</w:p>
          <w:p w:rsidR="00605DAA" w:rsidRPr="00605DAA" w:rsidRDefault="00605DAA" w:rsidP="00F83E84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bCs/>
                <w:sz w:val="22"/>
                <w:szCs w:val="22"/>
              </w:rPr>
              <w:t>Presidente do CAU/SC</w:t>
            </w:r>
          </w:p>
        </w:tc>
      </w:tr>
      <w:tr w:rsidR="00605DAA" w:rsidRPr="00605DAA" w:rsidTr="00F83E84">
        <w:trPr>
          <w:trHeight w:val="74"/>
        </w:trPr>
        <w:tc>
          <w:tcPr>
            <w:tcW w:w="9005" w:type="dxa"/>
            <w:gridSpan w:val="2"/>
            <w:shd w:val="clear" w:color="auto" w:fill="auto"/>
          </w:tcPr>
          <w:p w:rsidR="00605DAA" w:rsidRPr="00605DAA" w:rsidRDefault="00605DAA" w:rsidP="00F83E84">
            <w:pPr>
              <w:suppressLineNumbers/>
              <w:ind w:right="141" w:hanging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DAA" w:rsidRPr="00605DAA" w:rsidTr="00F83E84">
        <w:trPr>
          <w:gridAfter w:val="1"/>
          <w:wAfter w:w="4551" w:type="dxa"/>
          <w:trHeight w:val="74"/>
        </w:trPr>
        <w:tc>
          <w:tcPr>
            <w:tcW w:w="4454" w:type="dxa"/>
            <w:shd w:val="clear" w:color="auto" w:fill="auto"/>
          </w:tcPr>
          <w:p w:rsidR="00605DAA" w:rsidRPr="00605DAA" w:rsidRDefault="00605DAA" w:rsidP="00F83E84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B1565" w:rsidRPr="00605DAA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05DAA" w:rsidSect="00FB156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943D83" w:rsidRPr="00605DAA" w:rsidRDefault="00943D83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943D83" w:rsidRPr="00605DAA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43D8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94364B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9DC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5DAA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51EC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70EC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3D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64B"/>
    <w:rsid w:val="00943D83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59B5C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21EE-5493-4E91-A13E-AC993EF3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8</cp:revision>
  <cp:lastPrinted>2021-07-01T19:44:00Z</cp:lastPrinted>
  <dcterms:created xsi:type="dcterms:W3CDTF">2021-05-31T17:21:00Z</dcterms:created>
  <dcterms:modified xsi:type="dcterms:W3CDTF">2021-07-01T19:45:00Z</dcterms:modified>
</cp:coreProperties>
</file>