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294AF5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94AF5">
              <w:rPr>
                <w:rFonts w:ascii="Arial" w:eastAsia="Times New Roman" w:hAnsi="Arial" w:cs="Arial"/>
                <w:color w:val="000000"/>
                <w:lang w:eastAsia="pt-BR"/>
              </w:rPr>
              <w:t>1270406-2017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94A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021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</w:t>
      </w:r>
      <w:r w:rsidR="0080706E">
        <w:rPr>
          <w:rFonts w:ascii="Arial" w:hAnsi="Arial" w:cs="Arial"/>
        </w:rPr>
        <w:t>apresentado pelo</w:t>
      </w:r>
      <w:r w:rsidRPr="00A27E45">
        <w:rPr>
          <w:rFonts w:ascii="Arial" w:hAnsi="Arial" w:cs="Arial"/>
        </w:rPr>
        <w:t xml:space="preserve"> </w:t>
      </w:r>
      <w:r w:rsidR="00294AF5">
        <w:rPr>
          <w:rFonts w:ascii="Arial" w:hAnsi="Arial" w:cs="Arial"/>
        </w:rPr>
        <w:t>Relator</w:t>
      </w:r>
      <w:r w:rsidRPr="00612C9E">
        <w:rPr>
          <w:rFonts w:ascii="Arial" w:hAnsi="Arial" w:cs="Arial"/>
        </w:rPr>
        <w:t xml:space="preserve">, Conselheira </w:t>
      </w:r>
      <w:r w:rsidR="00294AF5">
        <w:rPr>
          <w:rFonts w:ascii="Arial" w:hAnsi="Arial" w:cs="Arial"/>
        </w:rPr>
        <w:t>Henrique De Lima</w:t>
      </w:r>
      <w:r w:rsidR="00F67E94" w:rsidRPr="00A27E45">
        <w:rPr>
          <w:rFonts w:ascii="Arial" w:hAnsi="Arial" w:cs="Arial"/>
        </w:rPr>
        <w:t>;</w:t>
      </w:r>
      <w:r w:rsidR="00E97C1A" w:rsidRPr="00A27E45">
        <w:rPr>
          <w:rFonts w:ascii="Arial" w:hAnsi="Arial" w:cs="Arial"/>
        </w:rPr>
        <w:t xml:space="preserve"> e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3154F0" w:rsidRDefault="00A27E45" w:rsidP="003154F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294AF5">
        <w:rPr>
          <w:rFonts w:ascii="Arial" w:hAnsi="Arial" w:cs="Arial"/>
        </w:rPr>
        <w:t>rovar o parecer apresentado pelo</w:t>
      </w:r>
      <w:r w:rsidRPr="00A27E45">
        <w:rPr>
          <w:rFonts w:ascii="Arial" w:hAnsi="Arial" w:cs="Arial"/>
        </w:rPr>
        <w:t xml:space="preserve"> </w:t>
      </w:r>
      <w:r w:rsidR="00294AF5">
        <w:rPr>
          <w:rFonts w:ascii="Arial" w:hAnsi="Arial" w:cs="Arial"/>
        </w:rPr>
        <w:t>Conselheiro</w:t>
      </w:r>
      <w:r w:rsidRPr="00612C9E">
        <w:rPr>
          <w:rFonts w:ascii="Arial" w:hAnsi="Arial" w:cs="Arial"/>
        </w:rPr>
        <w:t xml:space="preserve"> </w:t>
      </w:r>
      <w:r w:rsidR="007D6C4A" w:rsidRPr="007D6C4A">
        <w:rPr>
          <w:rFonts w:ascii="Arial" w:hAnsi="Arial" w:cs="Arial"/>
        </w:rPr>
        <w:t>Henrique Rafael de Lima</w:t>
      </w:r>
      <w:r w:rsidR="00294AF5">
        <w:rPr>
          <w:rFonts w:ascii="Arial" w:hAnsi="Arial" w:cs="Arial"/>
        </w:rPr>
        <w:t>, relator</w:t>
      </w:r>
      <w:r w:rsidRPr="00A27E45">
        <w:rPr>
          <w:rFonts w:ascii="Arial" w:hAnsi="Arial" w:cs="Arial"/>
        </w:rPr>
        <w:t xml:space="preserve">, no sentido de </w:t>
      </w:r>
      <w:r w:rsidR="00FD1E62">
        <w:rPr>
          <w:rFonts w:ascii="Arial" w:hAnsi="Arial" w:cs="Arial"/>
        </w:rPr>
        <w:t>admitir a denúncia, com a consequente instauração do processo ético-disciplinar, intimando-se o profissional denunciado para apresentar defesa no prazo de 30 (trinta) dias.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612C9E" w:rsidRPr="00612C9E">
        <w:rPr>
          <w:rFonts w:ascii="Arial" w:hAnsi="Arial" w:cs="Arial"/>
        </w:rPr>
        <w:t>23 de junho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977FA4" w:rsidRPr="00A27E45" w:rsidRDefault="00977FA4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977FA4" w:rsidRPr="00A27E45" w:rsidRDefault="00977FA4" w:rsidP="00EE315B">
      <w:pPr>
        <w:jc w:val="center"/>
        <w:rPr>
          <w:rFonts w:ascii="Arial" w:hAnsi="Arial" w:cs="Arial"/>
        </w:rPr>
      </w:pPr>
    </w:p>
    <w:p w:rsidR="00EE315B" w:rsidRPr="00977FA4" w:rsidRDefault="00EE315B" w:rsidP="00EE315B">
      <w:pPr>
        <w:jc w:val="center"/>
        <w:rPr>
          <w:rFonts w:ascii="Arial" w:eastAsia="Cambria" w:hAnsi="Arial" w:cs="Arial"/>
          <w:b/>
        </w:rPr>
      </w:pPr>
      <w:r w:rsidRPr="00977FA4">
        <w:rPr>
          <w:rFonts w:ascii="Arial" w:eastAsia="Cambria" w:hAnsi="Arial" w:cs="Arial"/>
          <w:b/>
        </w:rPr>
        <w:t>___________________________________________</w:t>
      </w:r>
    </w:p>
    <w:p w:rsidR="00EE315B" w:rsidRPr="00977FA4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77FA4">
        <w:rPr>
          <w:rFonts w:ascii="Arial" w:hAnsi="Arial" w:cs="Arial"/>
          <w:b/>
        </w:rPr>
        <w:t xml:space="preserve">Larissa </w:t>
      </w:r>
      <w:proofErr w:type="spellStart"/>
      <w:r w:rsidRPr="00977FA4">
        <w:rPr>
          <w:rFonts w:ascii="Arial" w:hAnsi="Arial" w:cs="Arial"/>
          <w:b/>
        </w:rPr>
        <w:t>Milioli</w:t>
      </w:r>
      <w:proofErr w:type="spellEnd"/>
    </w:p>
    <w:p w:rsidR="00EE315B" w:rsidRPr="00977FA4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977FA4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612C9E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612C9E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94AF5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94AF5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94AF5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94AF5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612C9E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Henrique </w:t>
            </w:r>
            <w:r w:rsidR="006F3789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Lima</w:t>
            </w:r>
          </w:p>
        </w:tc>
        <w:tc>
          <w:tcPr>
            <w:tcW w:w="3685" w:type="dxa"/>
          </w:tcPr>
          <w:p w:rsidR="00E97C1A" w:rsidRPr="00A27E45" w:rsidRDefault="00612C9E" w:rsidP="00612C9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294AF5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2C9E" w:rsidRPr="00612C9E">
              <w:rPr>
                <w:rFonts w:ascii="Arial" w:hAnsi="Arial" w:cs="Arial"/>
              </w:rPr>
              <w:t>6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12C9E" w:rsidRPr="00612C9E">
              <w:rPr>
                <w:rFonts w:ascii="Arial" w:hAnsi="Arial" w:cs="Arial"/>
              </w:rPr>
              <w:t>23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06/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294AF5">
              <w:rPr>
                <w:rFonts w:ascii="Arial" w:eastAsia="Times New Roman" w:hAnsi="Arial" w:cs="Arial"/>
                <w:color w:val="000000"/>
                <w:lang w:eastAsia="pt-BR"/>
              </w:rPr>
              <w:t>1270406-2021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3154F0">
              <w:rPr>
                <w:rFonts w:ascii="Arial" w:hAnsi="Arial" w:cs="Arial"/>
              </w:rPr>
              <w:t>(05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A27E45">
              <w:rPr>
                <w:rFonts w:ascii="Arial" w:hAnsi="Arial" w:cs="Arial"/>
              </w:rPr>
              <w:t>(  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>
              <w:rPr>
                <w:rFonts w:ascii="Arial" w:hAnsi="Arial" w:cs="Arial"/>
                <w:b/>
              </w:rPr>
              <w:t>(06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F8228B" w:rsidTr="00F8228B">
      <w:tc>
        <w:tcPr>
          <w:tcW w:w="9061" w:type="dxa"/>
        </w:tcPr>
        <w:p w:rsidR="00F8228B" w:rsidRDefault="00F8228B" w:rsidP="00BF546C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26CFB3C" wp14:editId="29EECC5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8228B" w:rsidTr="00F8228B">
      <w:tc>
        <w:tcPr>
          <w:tcW w:w="9061" w:type="dxa"/>
        </w:tcPr>
        <w:p w:rsidR="00F8228B" w:rsidRDefault="00AC168B" w:rsidP="00AC168B">
          <w:pPr>
            <w:pStyle w:val="Rodap"/>
            <w:tabs>
              <w:tab w:val="left" w:pos="3630"/>
              <w:tab w:val="right" w:pos="8845"/>
            </w:tabs>
          </w:pPr>
          <w:r>
            <w:tab/>
          </w:r>
          <w:r>
            <w:tab/>
          </w:r>
          <w:r>
            <w:tab/>
          </w:r>
          <w:r w:rsidR="00F8228B">
            <w:fldChar w:fldCharType="begin"/>
          </w:r>
          <w:r w:rsidR="00F8228B">
            <w:instrText>PAGE   \* MERGEFORMAT</w:instrText>
          </w:r>
          <w:r w:rsidR="00F8228B">
            <w:fldChar w:fldCharType="separate"/>
          </w:r>
          <w:r w:rsidR="00977FA4">
            <w:rPr>
              <w:noProof/>
            </w:rPr>
            <w:t>2</w:t>
          </w:r>
          <w:r w:rsidR="00F8228B">
            <w:fldChar w:fldCharType="end"/>
          </w:r>
          <w:r w:rsidR="00F8228B">
            <w:t>- 2</w:t>
          </w:r>
        </w:p>
      </w:tc>
    </w:tr>
  </w:tbl>
  <w:p w:rsidR="00480328" w:rsidRDefault="00BE1907" w:rsidP="00F8228B">
    <w:pPr>
      <w:pStyle w:val="Rodap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E1CD1D8" wp14:editId="32AB470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8B" w:rsidRDefault="00F822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8B" w:rsidRDefault="00F822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8B" w:rsidRDefault="00F822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4AF5"/>
    <w:rsid w:val="002B55E4"/>
    <w:rsid w:val="002C0612"/>
    <w:rsid w:val="002F1397"/>
    <w:rsid w:val="003154F0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C4E2E"/>
    <w:rsid w:val="005D7AC0"/>
    <w:rsid w:val="005F1CB4"/>
    <w:rsid w:val="005F38D4"/>
    <w:rsid w:val="005F4DCE"/>
    <w:rsid w:val="00612C9E"/>
    <w:rsid w:val="0064029F"/>
    <w:rsid w:val="0066044D"/>
    <w:rsid w:val="006F3789"/>
    <w:rsid w:val="00711079"/>
    <w:rsid w:val="0074184B"/>
    <w:rsid w:val="007733CA"/>
    <w:rsid w:val="007850BC"/>
    <w:rsid w:val="00791450"/>
    <w:rsid w:val="0079688E"/>
    <w:rsid w:val="007B14D6"/>
    <w:rsid w:val="007D6C4A"/>
    <w:rsid w:val="007D77C4"/>
    <w:rsid w:val="008023BC"/>
    <w:rsid w:val="0080706E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77FA4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168B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228B"/>
    <w:rsid w:val="00F86DFD"/>
    <w:rsid w:val="00FB416E"/>
    <w:rsid w:val="00FC6BD8"/>
    <w:rsid w:val="00FD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3CF186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F8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F916-F0B0-4E29-8521-1BED092A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10</cp:revision>
  <cp:lastPrinted>2021-06-25T18:26:00Z</cp:lastPrinted>
  <dcterms:created xsi:type="dcterms:W3CDTF">2021-06-23T14:05:00Z</dcterms:created>
  <dcterms:modified xsi:type="dcterms:W3CDTF">2021-06-25T18:26:00Z</dcterms:modified>
</cp:coreProperties>
</file>