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2A4432" w:rsidRPr="00E14245" w:rsidTr="00356FB9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432" w:rsidRPr="00E12D22" w:rsidRDefault="005F0108" w:rsidP="00895AF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A4432" w:rsidRPr="00E14245" w:rsidTr="00356FB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B62F75" w:rsidRDefault="000C32B6" w:rsidP="0012603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ED3959" w:rsidRPr="00ED3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rquiteto e urbanista G. L. </w:t>
            </w:r>
            <w:r w:rsidR="00ED3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 </w:t>
            </w:r>
            <w:r w:rsidR="00ED3959" w:rsidRPr="00ED3959">
              <w:rPr>
                <w:rFonts w:ascii="Arial" w:eastAsia="Times New Roman" w:hAnsi="Arial" w:cs="Arial"/>
                <w:color w:val="000000"/>
                <w:lang w:eastAsia="pt-BR"/>
              </w:rPr>
              <w:t>chamado na ouvidoria da CASAN nº 01483.2023.000615-72</w:t>
            </w:r>
          </w:p>
        </w:tc>
      </w:tr>
      <w:tr w:rsidR="002A4432" w:rsidRPr="00E14245" w:rsidTr="00356FB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1916AC" w:rsidRDefault="006320D5" w:rsidP="006320D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Esclarecimento sobre a</w:t>
            </w:r>
            <w:r w:rsidR="00FB1C84">
              <w:rPr>
                <w:rFonts w:ascii="Arial" w:eastAsia="Times New Roman" w:hAnsi="Arial" w:cs="Arial"/>
                <w:color w:val="000000"/>
                <w:lang w:eastAsia="pt-BR"/>
              </w:rPr>
              <w:t>tividade</w:t>
            </w:r>
            <w:r w:rsidR="00ED3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técnica ligada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à instalações h</w:t>
            </w:r>
            <w:r w:rsidR="00FB1C84">
              <w:rPr>
                <w:rFonts w:ascii="Arial" w:eastAsia="Times New Roman" w:hAnsi="Arial" w:cs="Arial"/>
                <w:color w:val="000000"/>
                <w:lang w:eastAsia="pt-BR"/>
              </w:rPr>
              <w:t>idr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ossanitárias p</w:t>
            </w:r>
            <w:r w:rsidR="00FB1C84">
              <w:rPr>
                <w:rFonts w:ascii="Arial" w:eastAsia="Times New Roman" w:hAnsi="Arial" w:cs="Arial"/>
                <w:color w:val="000000"/>
                <w:lang w:eastAsia="pt-BR"/>
              </w:rPr>
              <w:t>rediais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saneamento</w:t>
            </w:r>
          </w:p>
        </w:tc>
      </w:tr>
      <w:tr w:rsidR="002A4432" w:rsidRPr="00E14245" w:rsidTr="00356FB9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E14245" w:rsidRDefault="002A4432" w:rsidP="00356FB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32" w:rsidRPr="00E14245" w:rsidRDefault="002A4432" w:rsidP="00356FB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A4432" w:rsidRPr="00E14245" w:rsidTr="00356FB9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4432" w:rsidRPr="00E14245" w:rsidRDefault="002A4432" w:rsidP="000C32B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C32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025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Default="002A4432" w:rsidP="002A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12603D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12603D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2A4432" w:rsidRDefault="002A4432" w:rsidP="002A4432">
      <w:pPr>
        <w:jc w:val="both"/>
        <w:rPr>
          <w:rFonts w:ascii="Arial" w:hAnsi="Arial" w:cs="Arial"/>
        </w:rPr>
      </w:pPr>
    </w:p>
    <w:p w:rsidR="00380BBD" w:rsidRDefault="002A4432" w:rsidP="00380BB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</w:t>
      </w:r>
      <w:r w:rsidR="00380BBD">
        <w:rPr>
          <w:rFonts w:ascii="Arial" w:hAnsi="Arial" w:cs="Arial"/>
        </w:rPr>
        <w:t xml:space="preserve">Lei 12.378/2010 que estabelece: </w:t>
      </w:r>
    </w:p>
    <w:p w:rsidR="0012603D" w:rsidRDefault="0012603D" w:rsidP="00380BBD">
      <w:pPr>
        <w:jc w:val="both"/>
        <w:rPr>
          <w:rFonts w:ascii="Arial" w:hAnsi="Arial" w:cs="Arial"/>
        </w:rPr>
      </w:pP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>Art. 2º As atividades e atribuições do arquiteto e urbanista consistem em:</w:t>
      </w: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 xml:space="preserve">I - </w:t>
      </w:r>
      <w:proofErr w:type="gramStart"/>
      <w:r w:rsidRPr="00380BBD">
        <w:rPr>
          <w:rFonts w:ascii="Arial" w:hAnsi="Arial" w:cs="Arial"/>
          <w:b/>
          <w:i/>
        </w:rPr>
        <w:t>supervisão, coordenação, gestão</w:t>
      </w:r>
      <w:r w:rsidRPr="00380BBD">
        <w:rPr>
          <w:rFonts w:ascii="Arial" w:hAnsi="Arial" w:cs="Arial"/>
          <w:i/>
        </w:rPr>
        <w:t xml:space="preserve"> e orientação</w:t>
      </w:r>
      <w:proofErr w:type="gramEnd"/>
      <w:r w:rsidRPr="00380BBD">
        <w:rPr>
          <w:rFonts w:ascii="Arial" w:hAnsi="Arial" w:cs="Arial"/>
          <w:i/>
        </w:rPr>
        <w:t xml:space="preserve"> técnica;</w:t>
      </w: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 xml:space="preserve">II - </w:t>
      </w:r>
      <w:proofErr w:type="gramStart"/>
      <w:r w:rsidRPr="00380BBD">
        <w:rPr>
          <w:rFonts w:ascii="Arial" w:hAnsi="Arial" w:cs="Arial"/>
          <w:i/>
        </w:rPr>
        <w:t>coleta</w:t>
      </w:r>
      <w:proofErr w:type="gramEnd"/>
      <w:r w:rsidRPr="00380BBD">
        <w:rPr>
          <w:rFonts w:ascii="Arial" w:hAnsi="Arial" w:cs="Arial"/>
          <w:i/>
        </w:rPr>
        <w:t xml:space="preserve"> de dados, estudo, planejamento, </w:t>
      </w:r>
      <w:r w:rsidRPr="00380BBD">
        <w:rPr>
          <w:rFonts w:ascii="Arial" w:hAnsi="Arial" w:cs="Arial"/>
          <w:b/>
          <w:i/>
        </w:rPr>
        <w:t>projeto</w:t>
      </w:r>
      <w:r w:rsidRPr="00380BBD">
        <w:rPr>
          <w:rFonts w:ascii="Arial" w:hAnsi="Arial" w:cs="Arial"/>
          <w:i/>
        </w:rPr>
        <w:t xml:space="preserve"> e especificação;</w:t>
      </w: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 xml:space="preserve">V - </w:t>
      </w:r>
      <w:proofErr w:type="gramStart"/>
      <w:r w:rsidRPr="00380BBD">
        <w:rPr>
          <w:rFonts w:ascii="Arial" w:hAnsi="Arial" w:cs="Arial"/>
          <w:b/>
          <w:i/>
        </w:rPr>
        <w:t>direção</w:t>
      </w:r>
      <w:proofErr w:type="gramEnd"/>
      <w:r w:rsidRPr="00380BBD">
        <w:rPr>
          <w:rFonts w:ascii="Arial" w:hAnsi="Arial" w:cs="Arial"/>
          <w:b/>
          <w:i/>
        </w:rPr>
        <w:t xml:space="preserve"> de obras</w:t>
      </w:r>
      <w:r w:rsidRPr="00380BBD">
        <w:rPr>
          <w:rFonts w:ascii="Arial" w:hAnsi="Arial" w:cs="Arial"/>
          <w:i/>
        </w:rPr>
        <w:t xml:space="preserve"> e de serviço técnico;</w:t>
      </w:r>
    </w:p>
    <w:p w:rsidR="00380BBD" w:rsidRPr="00380BBD" w:rsidRDefault="00380BBD" w:rsidP="00380BBD">
      <w:pPr>
        <w:jc w:val="both"/>
        <w:rPr>
          <w:rFonts w:ascii="Arial" w:hAnsi="Arial" w:cs="Arial"/>
          <w:i/>
        </w:rPr>
      </w:pP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 xml:space="preserve">XII - </w:t>
      </w:r>
      <w:r w:rsidRPr="00380BBD">
        <w:rPr>
          <w:rFonts w:ascii="Arial" w:hAnsi="Arial" w:cs="Arial"/>
          <w:b/>
          <w:i/>
        </w:rPr>
        <w:t>execução, fiscalização e condução de obra</w:t>
      </w:r>
      <w:r w:rsidRPr="00380BBD">
        <w:rPr>
          <w:rFonts w:ascii="Arial" w:hAnsi="Arial" w:cs="Arial"/>
          <w:i/>
        </w:rPr>
        <w:t>, instalação e serviço técnico.</w:t>
      </w: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>Parágrafo único. As atividades de que trata este artigo aplicam-se aos seguintes campos de atuação no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>setor:</w:t>
      </w:r>
    </w:p>
    <w:p w:rsidR="00380BBD" w:rsidRPr="00380BBD" w:rsidRDefault="00380BBD" w:rsidP="00380BBD">
      <w:pPr>
        <w:ind w:left="1416" w:firstLine="708"/>
        <w:jc w:val="both"/>
        <w:rPr>
          <w:rFonts w:ascii="Arial" w:hAnsi="Arial" w:cs="Arial"/>
          <w:i/>
        </w:rPr>
      </w:pPr>
      <w:r w:rsidRPr="00380BBD">
        <w:rPr>
          <w:rFonts w:ascii="Arial" w:hAnsi="Arial" w:cs="Arial"/>
          <w:i/>
        </w:rPr>
        <w:t xml:space="preserve">I - </w:t>
      </w:r>
      <w:proofErr w:type="gramStart"/>
      <w:r w:rsidRPr="00380BBD">
        <w:rPr>
          <w:rFonts w:ascii="Arial" w:hAnsi="Arial" w:cs="Arial"/>
          <w:i/>
        </w:rPr>
        <w:t>da</w:t>
      </w:r>
      <w:proofErr w:type="gramEnd"/>
      <w:r w:rsidRPr="00380BBD">
        <w:rPr>
          <w:rFonts w:ascii="Arial" w:hAnsi="Arial" w:cs="Arial"/>
          <w:i/>
        </w:rPr>
        <w:t xml:space="preserve"> </w:t>
      </w:r>
      <w:r w:rsidRPr="001046FF">
        <w:rPr>
          <w:rFonts w:ascii="Arial" w:hAnsi="Arial" w:cs="Arial"/>
          <w:b/>
          <w:i/>
        </w:rPr>
        <w:t>Arquitetura e Urbanismo, concepção e execução de projetos</w:t>
      </w:r>
      <w:r w:rsidRPr="00380BBD">
        <w:rPr>
          <w:rFonts w:ascii="Arial" w:hAnsi="Arial" w:cs="Arial"/>
          <w:i/>
        </w:rPr>
        <w:t>;</w:t>
      </w:r>
    </w:p>
    <w:p w:rsidR="001046FF" w:rsidRDefault="00380BBD" w:rsidP="001046FF">
      <w:pPr>
        <w:ind w:left="1416" w:firstLine="708"/>
        <w:jc w:val="both"/>
      </w:pPr>
      <w:r w:rsidRPr="00380BBD">
        <w:rPr>
          <w:rFonts w:ascii="Arial" w:hAnsi="Arial" w:cs="Arial"/>
          <w:i/>
        </w:rPr>
        <w:t>V - do Planejamento Urbano e Regional, planejamento físico-territorial, planos de intervenção no espaço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 xml:space="preserve">urbano, metropolitano e regional fundamentados nos sistemas de infraestrutura, </w:t>
      </w:r>
      <w:r w:rsidRPr="001046FF">
        <w:rPr>
          <w:rFonts w:ascii="Arial" w:hAnsi="Arial" w:cs="Arial"/>
          <w:b/>
          <w:i/>
        </w:rPr>
        <w:t>saneamento básico e ambiental</w:t>
      </w:r>
      <w:r w:rsidRPr="00380BBD">
        <w:rPr>
          <w:rFonts w:ascii="Arial" w:hAnsi="Arial" w:cs="Arial"/>
          <w:i/>
        </w:rPr>
        <w:t>, sistema viário, sinalização, tráfego e trânsito urbano e rural, acessibilidade, gestão territorial e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 xml:space="preserve">ambiental, </w:t>
      </w:r>
      <w:r w:rsidRPr="001046FF">
        <w:rPr>
          <w:rFonts w:ascii="Arial" w:hAnsi="Arial" w:cs="Arial"/>
          <w:b/>
          <w:i/>
        </w:rPr>
        <w:t>parcelamento do solo, loteamento, desmembramento</w:t>
      </w:r>
      <w:r w:rsidRPr="00380BBD">
        <w:rPr>
          <w:rFonts w:ascii="Arial" w:hAnsi="Arial" w:cs="Arial"/>
          <w:i/>
        </w:rPr>
        <w:t xml:space="preserve">, </w:t>
      </w:r>
      <w:proofErr w:type="spellStart"/>
      <w:r w:rsidRPr="00380BBD">
        <w:rPr>
          <w:rFonts w:ascii="Arial" w:hAnsi="Arial" w:cs="Arial"/>
          <w:i/>
        </w:rPr>
        <w:t>remembramento</w:t>
      </w:r>
      <w:proofErr w:type="spellEnd"/>
      <w:r w:rsidRPr="00380BBD">
        <w:rPr>
          <w:rFonts w:ascii="Arial" w:hAnsi="Arial" w:cs="Arial"/>
          <w:i/>
        </w:rPr>
        <w:t>, arruamento,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>planejamento urbano, plano diretor, traçado de cidades, desenho urbano, sistema viário, tráfego e trânsito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>urbano e rural, inventário urbano e regional, assentamentos humanos e requalificação em áreas urbanas e</w:t>
      </w:r>
      <w:r>
        <w:rPr>
          <w:rFonts w:ascii="Arial" w:hAnsi="Arial" w:cs="Arial"/>
          <w:i/>
        </w:rPr>
        <w:t xml:space="preserve"> </w:t>
      </w:r>
      <w:r w:rsidRPr="00380BBD">
        <w:rPr>
          <w:rFonts w:ascii="Arial" w:hAnsi="Arial" w:cs="Arial"/>
          <w:i/>
        </w:rPr>
        <w:t>rurais;</w:t>
      </w:r>
      <w:r w:rsidR="001046FF" w:rsidRPr="001046FF">
        <w:t xml:space="preserve"> </w:t>
      </w:r>
    </w:p>
    <w:p w:rsidR="00380BBD" w:rsidRDefault="001046FF" w:rsidP="00380BBD">
      <w:pPr>
        <w:ind w:left="1416" w:firstLine="708"/>
        <w:jc w:val="both"/>
        <w:rPr>
          <w:rFonts w:ascii="Arial" w:hAnsi="Arial" w:cs="Arial"/>
          <w:i/>
        </w:rPr>
      </w:pPr>
      <w:r w:rsidRPr="001046FF">
        <w:rPr>
          <w:rFonts w:ascii="Arial" w:hAnsi="Arial" w:cs="Arial"/>
          <w:i/>
        </w:rPr>
        <w:t xml:space="preserve">IX - </w:t>
      </w:r>
      <w:proofErr w:type="gramStart"/>
      <w:r w:rsidRPr="001046FF">
        <w:rPr>
          <w:rFonts w:ascii="Arial" w:hAnsi="Arial" w:cs="Arial"/>
          <w:i/>
        </w:rPr>
        <w:t>de</w:t>
      </w:r>
      <w:proofErr w:type="gramEnd"/>
      <w:r w:rsidRPr="001046FF">
        <w:rPr>
          <w:rFonts w:ascii="Arial" w:hAnsi="Arial" w:cs="Arial"/>
          <w:i/>
        </w:rPr>
        <w:t xml:space="preserve"> </w:t>
      </w:r>
      <w:r w:rsidRPr="001046FF">
        <w:rPr>
          <w:rFonts w:ascii="Arial" w:hAnsi="Arial" w:cs="Arial"/>
          <w:b/>
          <w:i/>
        </w:rPr>
        <w:t>instalações e equipamentos referentes à arquitetura e urbanismo</w:t>
      </w:r>
      <w:r w:rsidRPr="001046FF">
        <w:rPr>
          <w:rFonts w:ascii="Arial" w:hAnsi="Arial" w:cs="Arial"/>
          <w:i/>
        </w:rPr>
        <w:t>;</w:t>
      </w:r>
      <w:r>
        <w:rPr>
          <w:rFonts w:ascii="Arial" w:hAnsi="Arial" w:cs="Arial"/>
          <w:i/>
        </w:rPr>
        <w:t xml:space="preserve"> (grifo nosso)</w:t>
      </w:r>
    </w:p>
    <w:p w:rsidR="001046FF" w:rsidRPr="00380BBD" w:rsidRDefault="001046FF" w:rsidP="00380BBD">
      <w:pPr>
        <w:ind w:left="1416" w:firstLine="708"/>
        <w:jc w:val="both"/>
        <w:rPr>
          <w:rFonts w:ascii="Arial" w:hAnsi="Arial" w:cs="Arial"/>
          <w:i/>
        </w:rPr>
      </w:pPr>
    </w:p>
    <w:p w:rsidR="00380BBD" w:rsidRDefault="00380BBD" w:rsidP="002A4432">
      <w:pPr>
        <w:jc w:val="both"/>
        <w:rPr>
          <w:rFonts w:ascii="Arial" w:hAnsi="Arial" w:cs="Arial"/>
        </w:rPr>
      </w:pPr>
    </w:p>
    <w:p w:rsidR="00022D8E" w:rsidRDefault="00380BBD" w:rsidP="002A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2A4432" w:rsidRPr="00DF720C">
        <w:rPr>
          <w:rFonts w:ascii="Arial" w:hAnsi="Arial" w:cs="Arial"/>
        </w:rPr>
        <w:t>Resolução nº</w:t>
      </w:r>
      <w:r w:rsidR="002A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2A4432" w:rsidRPr="00DF720C">
        <w:rPr>
          <w:rFonts w:ascii="Arial" w:hAnsi="Arial" w:cs="Arial"/>
        </w:rPr>
        <w:t xml:space="preserve"> do CAU/BR, que </w:t>
      </w:r>
      <w:r w:rsidR="00022D8E" w:rsidRPr="00022D8E">
        <w:rPr>
          <w:rFonts w:ascii="Arial" w:hAnsi="Arial" w:cs="Arial"/>
          <w:i/>
        </w:rPr>
        <w:t>dispõe sobre as atividades e atribuições profissionais do arquiteto e urbanista e dá outras providências</w:t>
      </w:r>
      <w:r w:rsidR="00022D8E">
        <w:rPr>
          <w:rFonts w:ascii="Arial" w:hAnsi="Arial" w:cs="Arial"/>
        </w:rPr>
        <w:t>, onde estão listadas atividades diretamente ligadas aos sistemas relacionados ao Saneamento (drenagem, água, esgoto e resíduos sólidos), cujas atividades que não estiverem explícitas, poderão ser complementadas no campo Descrição do RRT, a saber: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1.5.   INSTALAÇÕES E EQUIPA</w:t>
      </w:r>
      <w:r w:rsidR="00022D8E">
        <w:rPr>
          <w:rFonts w:ascii="Arial" w:hAnsi="Arial" w:cs="Arial"/>
        </w:rPr>
        <w:t>MENTOS REFERENTES À ARQUITETURA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1.5.1 Projeto de instala</w:t>
      </w:r>
      <w:r w:rsidR="00022D8E">
        <w:rPr>
          <w:rFonts w:ascii="Arial" w:hAnsi="Arial" w:cs="Arial"/>
        </w:rPr>
        <w:t>ções hidrossanitárias prediais;</w:t>
      </w:r>
    </w:p>
    <w:p w:rsidR="001046FF" w:rsidRDefault="001046FF" w:rsidP="00022D8E">
      <w:pPr>
        <w:ind w:left="2124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1.5.2. Projeto de instalações prediais de águas pluviais;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1.9.   INSTALAÇÕES E EQUIP</w:t>
      </w:r>
      <w:r w:rsidR="00022D8E">
        <w:rPr>
          <w:rFonts w:ascii="Arial" w:hAnsi="Arial" w:cs="Arial"/>
        </w:rPr>
        <w:t>AMENTOS REFERENTES AO URBANISMO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 xml:space="preserve">1.9.1 Projeto de movimentação de </w:t>
      </w:r>
      <w:r w:rsidR="00022D8E">
        <w:rPr>
          <w:rFonts w:ascii="Arial" w:hAnsi="Arial" w:cs="Arial"/>
        </w:rPr>
        <w:t>terra, drenagem e pavimentação;</w:t>
      </w:r>
    </w:p>
    <w:p w:rsid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1.9.5. Projeto de sistema de coleta de resíduos sólidos;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2.5.   INSTALAÇÕES E EQUIPA</w:t>
      </w:r>
      <w:r w:rsidR="00022D8E">
        <w:rPr>
          <w:rFonts w:ascii="Arial" w:hAnsi="Arial" w:cs="Arial"/>
        </w:rPr>
        <w:t>MENTOS REFERENTES À ARQUITETURA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lastRenderedPageBreak/>
        <w:t xml:space="preserve">2.5.1. Execução de instalações </w:t>
      </w:r>
      <w:r w:rsidR="00022D8E">
        <w:rPr>
          <w:rFonts w:ascii="Arial" w:hAnsi="Arial" w:cs="Arial"/>
        </w:rPr>
        <w:t>hidrossanitárias prediais;</w:t>
      </w:r>
    </w:p>
    <w:p w:rsid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2.5.2. Execução de instalações prediais de águas pluviais;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2.8.   INSTALAÇÕES E EQUIP</w:t>
      </w:r>
      <w:r w:rsidR="00022D8E">
        <w:rPr>
          <w:rFonts w:ascii="Arial" w:hAnsi="Arial" w:cs="Arial"/>
        </w:rPr>
        <w:t>AMENTOS REFERENTES AO URBANISMO</w:t>
      </w:r>
    </w:p>
    <w:p w:rsidR="001046FF" w:rsidRP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2.8.1. Execução de terraple</w:t>
      </w:r>
      <w:r w:rsidR="00022D8E">
        <w:rPr>
          <w:rFonts w:ascii="Arial" w:hAnsi="Arial" w:cs="Arial"/>
        </w:rPr>
        <w:t>nagem, drenagem e pavimentação;</w:t>
      </w:r>
    </w:p>
    <w:p w:rsidR="001046FF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2.8.5. Implantação de sistema de coleta de resíduos sólidos;</w:t>
      </w:r>
    </w:p>
    <w:p w:rsidR="001046FF" w:rsidRPr="001046FF" w:rsidRDefault="00022D8E" w:rsidP="00022D8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  MEIO AMBIENTE</w:t>
      </w:r>
    </w:p>
    <w:p w:rsidR="00022D8E" w:rsidRDefault="001046FF" w:rsidP="00022D8E">
      <w:pPr>
        <w:ind w:left="1416" w:firstLine="708"/>
        <w:jc w:val="both"/>
        <w:rPr>
          <w:rFonts w:ascii="Arial" w:hAnsi="Arial" w:cs="Arial"/>
        </w:rPr>
      </w:pPr>
      <w:r w:rsidRPr="001046FF">
        <w:rPr>
          <w:rFonts w:ascii="Arial" w:hAnsi="Arial" w:cs="Arial"/>
        </w:rPr>
        <w:t>4.2.13. Plano de Gerenciamento de Resíduos Sólidos – PGRS;</w:t>
      </w:r>
    </w:p>
    <w:p w:rsidR="00022D8E" w:rsidRPr="00022D8E" w:rsidRDefault="00022D8E" w:rsidP="00022D8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4.4.   PLANEJAMENTO URBANO</w:t>
      </w:r>
    </w:p>
    <w:p w:rsidR="00022D8E" w:rsidRDefault="00022D8E" w:rsidP="00022D8E">
      <w:pPr>
        <w:ind w:left="1416" w:firstLine="708"/>
        <w:jc w:val="both"/>
        <w:rPr>
          <w:rFonts w:ascii="Arial" w:hAnsi="Arial" w:cs="Arial"/>
        </w:rPr>
      </w:pPr>
      <w:r w:rsidRPr="00022D8E">
        <w:rPr>
          <w:rFonts w:ascii="Arial" w:hAnsi="Arial" w:cs="Arial"/>
        </w:rPr>
        <w:t>4.4.6. Plano de saneamento básico ambiental;</w:t>
      </w:r>
    </w:p>
    <w:p w:rsidR="00022D8E" w:rsidRDefault="00022D8E" w:rsidP="00022D8E">
      <w:pPr>
        <w:jc w:val="both"/>
        <w:rPr>
          <w:rFonts w:ascii="Arial" w:hAnsi="Arial" w:cs="Arial"/>
        </w:rPr>
      </w:pPr>
    </w:p>
    <w:p w:rsidR="002A4432" w:rsidRPr="00DF720C" w:rsidRDefault="002A4432" w:rsidP="002A4432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</w:t>
      </w:r>
      <w:r w:rsidR="00022D8E">
        <w:rPr>
          <w:rFonts w:ascii="Arial" w:hAnsi="Arial" w:cs="Arial"/>
        </w:rPr>
        <w:t xml:space="preserve">o recebimento no Atendimento do CAU/SC de reclamação de profissional arquiteto e urbanista </w:t>
      </w:r>
      <w:r w:rsidR="00ED3959">
        <w:rPr>
          <w:rFonts w:ascii="Arial" w:hAnsi="Arial" w:cs="Arial"/>
        </w:rPr>
        <w:t xml:space="preserve">G. L. </w:t>
      </w:r>
      <w:r w:rsidR="00022D8E">
        <w:rPr>
          <w:rFonts w:ascii="Arial" w:hAnsi="Arial" w:cs="Arial"/>
        </w:rPr>
        <w:t>que</w:t>
      </w:r>
      <w:r w:rsidR="00ED3959">
        <w:rPr>
          <w:rFonts w:ascii="Arial" w:hAnsi="Arial" w:cs="Arial"/>
        </w:rPr>
        <w:t xml:space="preserve"> abriu o chamado na ouvidoria da CASAN nº </w:t>
      </w:r>
      <w:r w:rsidR="00ED3959" w:rsidRPr="00ED3959">
        <w:rPr>
          <w:rFonts w:ascii="Arial" w:hAnsi="Arial" w:cs="Arial"/>
        </w:rPr>
        <w:t>01483.2023.000615-72</w:t>
      </w:r>
      <w:r w:rsidR="00022D8E">
        <w:rPr>
          <w:rFonts w:ascii="Arial" w:hAnsi="Arial" w:cs="Arial"/>
        </w:rPr>
        <w:t xml:space="preserve"> </w:t>
      </w:r>
      <w:r w:rsidR="00ED3959">
        <w:rPr>
          <w:rFonts w:ascii="Arial" w:hAnsi="Arial" w:cs="Arial"/>
        </w:rPr>
        <w:t>por ter tido</w:t>
      </w:r>
      <w:r w:rsidR="00022D8E">
        <w:rPr>
          <w:rFonts w:ascii="Arial" w:hAnsi="Arial" w:cs="Arial"/>
        </w:rPr>
        <w:t xml:space="preserve"> seu RRT negado por anal</w:t>
      </w:r>
      <w:r w:rsidR="00ED3959">
        <w:rPr>
          <w:rFonts w:ascii="Arial" w:hAnsi="Arial" w:cs="Arial"/>
        </w:rPr>
        <w:t>ista da mesma</w:t>
      </w:r>
      <w:r w:rsidR="00022D8E">
        <w:rPr>
          <w:rFonts w:ascii="Arial" w:hAnsi="Arial" w:cs="Arial"/>
        </w:rPr>
        <w:t xml:space="preserve"> sob o argumento de que no </w:t>
      </w:r>
      <w:r w:rsidR="003B5CE0">
        <w:rPr>
          <w:rFonts w:ascii="Arial" w:hAnsi="Arial" w:cs="Arial"/>
          <w:i/>
        </w:rPr>
        <w:t>Manu</w:t>
      </w:r>
      <w:r w:rsidR="001A7B0E">
        <w:rPr>
          <w:rFonts w:ascii="Arial" w:hAnsi="Arial" w:cs="Arial"/>
          <w:i/>
        </w:rPr>
        <w:t>al</w:t>
      </w:r>
      <w:r w:rsidR="00022D8E" w:rsidRPr="003B5CE0">
        <w:rPr>
          <w:rFonts w:ascii="Arial" w:hAnsi="Arial" w:cs="Arial"/>
          <w:i/>
        </w:rPr>
        <w:t xml:space="preserve"> </w:t>
      </w:r>
      <w:r w:rsidR="003B5CE0" w:rsidRPr="003B5CE0">
        <w:rPr>
          <w:rFonts w:ascii="Arial" w:hAnsi="Arial" w:cs="Arial"/>
          <w:i/>
        </w:rPr>
        <w:t>do Empreendedor</w:t>
      </w:r>
      <w:r w:rsidR="00022D8E">
        <w:rPr>
          <w:rFonts w:ascii="Arial" w:hAnsi="Arial" w:cs="Arial"/>
        </w:rPr>
        <w:t xml:space="preserve"> disponível para download no sítio eletrônico no endereço </w:t>
      </w:r>
      <w:hyperlink r:id="rId7" w:anchor="0" w:history="1">
        <w:r w:rsidR="00022D8E" w:rsidRPr="00F808E6">
          <w:rPr>
            <w:rStyle w:val="Hyperlink"/>
            <w:rFonts w:ascii="Arial" w:hAnsi="Arial" w:cs="Arial"/>
          </w:rPr>
          <w:t>https://www.casan.com.br/menu-conteudo/index/url/documentos-para-download#0</w:t>
        </w:r>
      </w:hyperlink>
      <w:r w:rsidR="00B96CE3">
        <w:rPr>
          <w:rFonts w:ascii="Arial" w:hAnsi="Arial" w:cs="Arial"/>
        </w:rPr>
        <w:t xml:space="preserve"> </w:t>
      </w:r>
      <w:r w:rsidR="00022D8E">
        <w:rPr>
          <w:rFonts w:ascii="Arial" w:hAnsi="Arial" w:cs="Arial"/>
        </w:rPr>
        <w:t>apenas consta ART e não RRT</w:t>
      </w:r>
      <w:r w:rsidRPr="00553547">
        <w:rPr>
          <w:rFonts w:ascii="Arial" w:hAnsi="Arial" w:cs="Arial"/>
        </w:rPr>
        <w:t>;</w:t>
      </w:r>
    </w:p>
    <w:p w:rsidR="002A4432" w:rsidRDefault="002A4432" w:rsidP="002A4432">
      <w:pPr>
        <w:jc w:val="both"/>
        <w:rPr>
          <w:rFonts w:ascii="Arial" w:hAnsi="Arial" w:cs="Arial"/>
        </w:rPr>
      </w:pPr>
    </w:p>
    <w:p w:rsidR="002A4432" w:rsidRDefault="002A4432" w:rsidP="002A4432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A4432" w:rsidRDefault="002A4432" w:rsidP="002A4432">
      <w:pPr>
        <w:jc w:val="both"/>
        <w:rPr>
          <w:rFonts w:ascii="Arial" w:hAnsi="Arial" w:cs="Arial"/>
          <w:b/>
        </w:rPr>
      </w:pPr>
    </w:p>
    <w:p w:rsidR="002A4432" w:rsidRDefault="002A4432" w:rsidP="002A443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2603D" w:rsidRDefault="0012603D" w:rsidP="002A4432">
      <w:pPr>
        <w:jc w:val="both"/>
        <w:rPr>
          <w:rFonts w:ascii="Arial" w:hAnsi="Arial" w:cs="Arial"/>
          <w:b/>
        </w:rPr>
      </w:pPr>
    </w:p>
    <w:p w:rsidR="002A4432" w:rsidRDefault="0012603D" w:rsidP="0012603D">
      <w:pPr>
        <w:jc w:val="both"/>
        <w:rPr>
          <w:rFonts w:ascii="Arial" w:eastAsia="Times New Roman" w:hAnsi="Arial" w:cs="Arial"/>
          <w:lang w:eastAsia="pt-BR"/>
        </w:rPr>
      </w:pPr>
      <w:r w:rsidRPr="0012603D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FB1C84">
        <w:rPr>
          <w:rFonts w:ascii="Arial" w:eastAsia="Times New Roman" w:hAnsi="Arial" w:cs="Arial"/>
          <w:lang w:eastAsia="pt-BR"/>
        </w:rPr>
        <w:t xml:space="preserve">Esclarecer </w:t>
      </w:r>
      <w:r w:rsidR="00ED3959">
        <w:rPr>
          <w:rFonts w:ascii="Arial" w:eastAsia="Times New Roman" w:hAnsi="Arial" w:cs="Arial"/>
          <w:lang w:eastAsia="pt-BR"/>
        </w:rPr>
        <w:t xml:space="preserve">à CASAN e à sociedade em geral </w:t>
      </w:r>
      <w:r w:rsidR="00FB1C84">
        <w:rPr>
          <w:rFonts w:ascii="Arial" w:eastAsia="Times New Roman" w:hAnsi="Arial" w:cs="Arial"/>
          <w:lang w:eastAsia="pt-BR"/>
        </w:rPr>
        <w:t xml:space="preserve">que as atividades técnicas </w:t>
      </w:r>
      <w:r w:rsidR="00022D8E">
        <w:rPr>
          <w:rFonts w:ascii="Arial" w:eastAsia="Times New Roman" w:hAnsi="Arial" w:cs="Arial"/>
          <w:lang w:eastAsia="pt-BR"/>
        </w:rPr>
        <w:t>relacionadas à</w:t>
      </w:r>
      <w:r w:rsidR="00B96CE3">
        <w:rPr>
          <w:rFonts w:ascii="Arial" w:eastAsia="Times New Roman" w:hAnsi="Arial" w:cs="Arial"/>
          <w:lang w:eastAsia="pt-BR"/>
        </w:rPr>
        <w:t>s</w:t>
      </w:r>
      <w:r w:rsidR="00022D8E">
        <w:rPr>
          <w:rFonts w:ascii="Arial" w:eastAsia="Times New Roman" w:hAnsi="Arial" w:cs="Arial"/>
          <w:lang w:eastAsia="pt-BR"/>
        </w:rPr>
        <w:t xml:space="preserve"> instalações hidr</w:t>
      </w:r>
      <w:r w:rsidR="003B5CE0">
        <w:rPr>
          <w:rFonts w:ascii="Arial" w:eastAsia="Times New Roman" w:hAnsi="Arial" w:cs="Arial"/>
          <w:lang w:eastAsia="pt-BR"/>
        </w:rPr>
        <w:t>os</w:t>
      </w:r>
      <w:r w:rsidR="00B96CE3">
        <w:rPr>
          <w:rFonts w:ascii="Arial" w:eastAsia="Times New Roman" w:hAnsi="Arial" w:cs="Arial"/>
          <w:lang w:eastAsia="pt-BR"/>
        </w:rPr>
        <w:t>sanitárias</w:t>
      </w:r>
      <w:r w:rsidR="00022D8E">
        <w:rPr>
          <w:rFonts w:ascii="Arial" w:eastAsia="Times New Roman" w:hAnsi="Arial" w:cs="Arial"/>
          <w:lang w:eastAsia="pt-BR"/>
        </w:rPr>
        <w:t xml:space="preserve"> prediais</w:t>
      </w:r>
      <w:r w:rsidR="00B96CE3">
        <w:rPr>
          <w:rFonts w:ascii="Arial" w:eastAsia="Times New Roman" w:hAnsi="Arial" w:cs="Arial"/>
          <w:lang w:eastAsia="pt-BR"/>
        </w:rPr>
        <w:t xml:space="preserve"> e serviços correlatos ligados ao saneamento são atribuições de arquitetos e urbanistas conforme Lei Federal 12.378/2010 e devem ser indicados conforme Resolução CAU/BR nº 21/2012 para fins de emissão de Registro de Responsabilidade Técnica </w:t>
      </w:r>
      <w:r w:rsidR="00DB155C">
        <w:rPr>
          <w:rFonts w:ascii="Arial" w:eastAsia="Times New Roman" w:hAnsi="Arial" w:cs="Arial"/>
          <w:lang w:eastAsia="pt-BR"/>
        </w:rPr>
        <w:t>–</w:t>
      </w:r>
      <w:r w:rsidR="00B96CE3">
        <w:rPr>
          <w:rFonts w:ascii="Arial" w:eastAsia="Times New Roman" w:hAnsi="Arial" w:cs="Arial"/>
          <w:lang w:eastAsia="pt-BR"/>
        </w:rPr>
        <w:t xml:space="preserve"> RRT</w:t>
      </w:r>
      <w:r w:rsidR="00DB155C">
        <w:rPr>
          <w:rFonts w:ascii="Arial" w:eastAsia="Times New Roman" w:hAnsi="Arial" w:cs="Arial"/>
          <w:lang w:eastAsia="pt-BR"/>
        </w:rPr>
        <w:t>, podendo o profissional complementar informações no campo Descrição a fim de detalhar o serviço</w:t>
      </w:r>
      <w:r>
        <w:rPr>
          <w:rFonts w:ascii="Arial" w:eastAsia="Times New Roman" w:hAnsi="Arial" w:cs="Arial"/>
          <w:lang w:eastAsia="pt-BR"/>
        </w:rPr>
        <w:t xml:space="preserve"> e atender demandas específicas. </w:t>
      </w:r>
    </w:p>
    <w:p w:rsidR="0012603D" w:rsidRDefault="0012603D" w:rsidP="0012603D">
      <w:pPr>
        <w:jc w:val="both"/>
        <w:rPr>
          <w:rFonts w:ascii="Arial" w:eastAsia="Times New Roman" w:hAnsi="Arial" w:cs="Arial"/>
          <w:lang w:eastAsia="pt-BR"/>
        </w:rPr>
      </w:pPr>
    </w:p>
    <w:p w:rsidR="00B96CE3" w:rsidRDefault="0012603D" w:rsidP="0012603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6320D5">
        <w:rPr>
          <w:rFonts w:ascii="Arial" w:eastAsia="Times New Roman" w:hAnsi="Arial" w:cs="Arial"/>
          <w:lang w:eastAsia="pt-BR"/>
        </w:rPr>
        <w:t>Solicitar à P</w:t>
      </w:r>
      <w:r w:rsidR="00B96CE3">
        <w:rPr>
          <w:rFonts w:ascii="Arial" w:eastAsia="Times New Roman" w:hAnsi="Arial" w:cs="Arial"/>
          <w:lang w:eastAsia="pt-BR"/>
        </w:rPr>
        <w:t xml:space="preserve">residência do CAU/SC que </w:t>
      </w:r>
      <w:r w:rsidR="00ED3959">
        <w:rPr>
          <w:rFonts w:ascii="Arial" w:eastAsia="Times New Roman" w:hAnsi="Arial" w:cs="Arial"/>
          <w:lang w:eastAsia="pt-BR"/>
        </w:rPr>
        <w:t>encaminhe essa deliberação por meio de ofício à</w:t>
      </w:r>
      <w:r w:rsidR="00B96CE3">
        <w:rPr>
          <w:rFonts w:ascii="Arial" w:eastAsia="Times New Roman" w:hAnsi="Arial" w:cs="Arial"/>
          <w:lang w:eastAsia="pt-BR"/>
        </w:rPr>
        <w:t xml:space="preserve"> CASAN </w:t>
      </w:r>
      <w:r w:rsidR="00ED3959">
        <w:rPr>
          <w:rFonts w:ascii="Arial" w:eastAsia="Times New Roman" w:hAnsi="Arial" w:cs="Arial"/>
          <w:lang w:eastAsia="pt-BR"/>
        </w:rPr>
        <w:t>requerendo a</w:t>
      </w:r>
      <w:r w:rsidR="00B96CE3">
        <w:rPr>
          <w:rFonts w:ascii="Arial" w:eastAsia="Times New Roman" w:hAnsi="Arial" w:cs="Arial"/>
          <w:lang w:eastAsia="pt-BR"/>
        </w:rPr>
        <w:t xml:space="preserve"> atualização de seu </w:t>
      </w:r>
      <w:r w:rsidR="00ED3959">
        <w:rPr>
          <w:rFonts w:ascii="Arial" w:eastAsia="Times New Roman" w:hAnsi="Arial" w:cs="Arial"/>
          <w:i/>
          <w:lang w:eastAsia="pt-BR"/>
        </w:rPr>
        <w:t>Manual</w:t>
      </w:r>
      <w:r w:rsidR="00B96CE3" w:rsidRPr="003B5CE0">
        <w:rPr>
          <w:rFonts w:ascii="Arial" w:eastAsia="Times New Roman" w:hAnsi="Arial" w:cs="Arial"/>
          <w:i/>
          <w:lang w:eastAsia="pt-BR"/>
        </w:rPr>
        <w:t xml:space="preserve"> </w:t>
      </w:r>
      <w:r w:rsidR="003B5CE0" w:rsidRPr="003B5CE0">
        <w:rPr>
          <w:rFonts w:ascii="Arial" w:eastAsia="Times New Roman" w:hAnsi="Arial" w:cs="Arial"/>
          <w:i/>
          <w:lang w:eastAsia="pt-BR"/>
        </w:rPr>
        <w:t>do Empreendedor</w:t>
      </w:r>
      <w:r w:rsidR="00B96CE3">
        <w:rPr>
          <w:rFonts w:ascii="Arial" w:eastAsia="Times New Roman" w:hAnsi="Arial" w:cs="Arial"/>
          <w:lang w:eastAsia="pt-BR"/>
        </w:rPr>
        <w:t xml:space="preserve"> incluindo o Registro de Responsabilidade Técnica </w:t>
      </w:r>
      <w:r w:rsidR="00DB155C">
        <w:rPr>
          <w:rFonts w:ascii="Arial" w:eastAsia="Times New Roman" w:hAnsi="Arial" w:cs="Arial"/>
          <w:lang w:eastAsia="pt-BR"/>
        </w:rPr>
        <w:t>–</w:t>
      </w:r>
      <w:r w:rsidR="00B96CE3">
        <w:rPr>
          <w:rFonts w:ascii="Arial" w:eastAsia="Times New Roman" w:hAnsi="Arial" w:cs="Arial"/>
          <w:lang w:eastAsia="pt-BR"/>
        </w:rPr>
        <w:t xml:space="preserve"> RRT</w:t>
      </w:r>
      <w:r w:rsidR="00DB155C">
        <w:rPr>
          <w:rFonts w:ascii="Arial" w:eastAsia="Times New Roman" w:hAnsi="Arial" w:cs="Arial"/>
          <w:lang w:eastAsia="pt-BR"/>
        </w:rPr>
        <w:t xml:space="preserve"> como documento válido em sua listagem de documentação para a</w:t>
      </w:r>
      <w:r w:rsidR="006320D5">
        <w:rPr>
          <w:rFonts w:ascii="Arial" w:eastAsia="Times New Roman" w:hAnsi="Arial" w:cs="Arial"/>
          <w:lang w:eastAsia="pt-BR"/>
        </w:rPr>
        <w:t>nálises</w:t>
      </w:r>
      <w:r>
        <w:rPr>
          <w:rFonts w:ascii="Arial" w:eastAsia="Times New Roman" w:hAnsi="Arial" w:cs="Arial"/>
          <w:lang w:eastAsia="pt-BR"/>
        </w:rPr>
        <w:t xml:space="preserve"> de projetos. </w:t>
      </w:r>
    </w:p>
    <w:p w:rsidR="0012603D" w:rsidRDefault="0012603D" w:rsidP="0012603D">
      <w:pPr>
        <w:jc w:val="both"/>
        <w:rPr>
          <w:rFonts w:ascii="Arial" w:eastAsia="Times New Roman" w:hAnsi="Arial" w:cs="Arial"/>
          <w:lang w:eastAsia="pt-BR"/>
        </w:rPr>
      </w:pPr>
    </w:p>
    <w:p w:rsidR="002A4432" w:rsidRPr="00560B93" w:rsidRDefault="0012603D" w:rsidP="0012603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2A4432" w:rsidRPr="00560B93">
        <w:rPr>
          <w:rFonts w:ascii="Arial" w:hAnsi="Arial" w:cs="Arial"/>
        </w:rPr>
        <w:t>Encaminhar esta deliberação à Presidência do CAU/SC para providências cabíveis.</w:t>
      </w:r>
    </w:p>
    <w:p w:rsidR="002A4432" w:rsidRPr="00560B93" w:rsidRDefault="002A4432" w:rsidP="002A4432">
      <w:pPr>
        <w:rPr>
          <w:rFonts w:ascii="Arial" w:hAnsi="Arial" w:cs="Arial"/>
        </w:rPr>
      </w:pPr>
    </w:p>
    <w:p w:rsidR="002A4432" w:rsidRDefault="002A4432" w:rsidP="002A4432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894732">
        <w:rPr>
          <w:rFonts w:ascii="Arial" w:hAnsi="Arial" w:cs="Arial"/>
        </w:rPr>
        <w:t>26</w:t>
      </w:r>
      <w:r w:rsidRPr="00190BB3">
        <w:rPr>
          <w:rFonts w:ascii="Arial" w:hAnsi="Arial" w:cs="Arial"/>
        </w:rPr>
        <w:t xml:space="preserve"> de </w:t>
      </w:r>
      <w:r w:rsidR="00894732">
        <w:rPr>
          <w:rFonts w:ascii="Arial" w:hAnsi="Arial" w:cs="Arial"/>
        </w:rPr>
        <w:t>abril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12603D" w:rsidRPr="0012603D" w:rsidRDefault="0012603D" w:rsidP="002A4432">
      <w:pPr>
        <w:jc w:val="center"/>
        <w:rPr>
          <w:rFonts w:ascii="Arial" w:hAnsi="Arial" w:cs="Arial"/>
          <w:b/>
        </w:rPr>
      </w:pPr>
    </w:p>
    <w:p w:rsidR="0012603D" w:rsidRPr="0012603D" w:rsidRDefault="0012603D" w:rsidP="0012603D">
      <w:pPr>
        <w:jc w:val="center"/>
        <w:rPr>
          <w:rFonts w:ascii="Arial" w:hAnsi="Arial" w:cs="Arial"/>
          <w:b/>
        </w:rPr>
      </w:pPr>
      <w:r w:rsidRPr="0012603D">
        <w:rPr>
          <w:rFonts w:ascii="Arial" w:hAnsi="Arial" w:cs="Arial"/>
          <w:b/>
        </w:rPr>
        <w:t>COMISSÃO DE EXERCÍCIO PROFISSIONAL</w:t>
      </w:r>
    </w:p>
    <w:p w:rsidR="0012603D" w:rsidRPr="0012603D" w:rsidRDefault="0012603D" w:rsidP="0012603D">
      <w:pPr>
        <w:jc w:val="center"/>
        <w:rPr>
          <w:rFonts w:ascii="Arial" w:hAnsi="Arial" w:cs="Arial"/>
          <w:b/>
        </w:rPr>
      </w:pPr>
      <w:r w:rsidRPr="0012603D">
        <w:rPr>
          <w:rFonts w:ascii="Arial" w:hAnsi="Arial" w:cs="Arial"/>
          <w:b/>
        </w:rPr>
        <w:t>DO CAU/SC</w:t>
      </w:r>
    </w:p>
    <w:p w:rsidR="002A4432" w:rsidRDefault="002A4432" w:rsidP="002A4432">
      <w:pPr>
        <w:jc w:val="center"/>
        <w:rPr>
          <w:rFonts w:ascii="Arial" w:hAnsi="Arial" w:cs="Arial"/>
        </w:rPr>
      </w:pPr>
    </w:p>
    <w:p w:rsidR="003E1ACC" w:rsidRDefault="003E1ACC" w:rsidP="002A4432">
      <w:pPr>
        <w:jc w:val="center"/>
        <w:rPr>
          <w:rFonts w:ascii="Arial" w:hAnsi="Arial" w:cs="Arial"/>
        </w:rPr>
      </w:pPr>
    </w:p>
    <w:p w:rsidR="003E1ACC" w:rsidRPr="00560B93" w:rsidRDefault="003E1ACC" w:rsidP="002A4432">
      <w:pPr>
        <w:jc w:val="center"/>
        <w:rPr>
          <w:rFonts w:ascii="Arial" w:hAnsi="Arial" w:cs="Arial"/>
        </w:rPr>
      </w:pPr>
    </w:p>
    <w:p w:rsidR="002A4432" w:rsidRPr="00560B93" w:rsidRDefault="002A4432" w:rsidP="002A4432">
      <w:pPr>
        <w:jc w:val="both"/>
        <w:rPr>
          <w:rFonts w:ascii="Arial" w:hAnsi="Arial" w:cs="Arial"/>
          <w:bCs/>
        </w:rPr>
      </w:pPr>
    </w:p>
    <w:p w:rsidR="002A4432" w:rsidRPr="00560B93" w:rsidRDefault="002A4432" w:rsidP="002A4432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12603D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2A4432" w:rsidRDefault="002A4432" w:rsidP="002A4432">
      <w:pPr>
        <w:jc w:val="center"/>
        <w:rPr>
          <w:rFonts w:ascii="Arial" w:hAnsi="Arial" w:cs="Arial"/>
          <w:bCs/>
        </w:rPr>
      </w:pPr>
    </w:p>
    <w:p w:rsidR="002A4432" w:rsidRDefault="002A4432" w:rsidP="002A4432">
      <w:pPr>
        <w:jc w:val="center"/>
        <w:rPr>
          <w:rFonts w:ascii="Arial" w:hAnsi="Arial" w:cs="Arial"/>
          <w:bCs/>
        </w:rPr>
      </w:pPr>
    </w:p>
    <w:p w:rsidR="002A4432" w:rsidRPr="00560B93" w:rsidRDefault="002A4432" w:rsidP="002A4432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2A4432" w:rsidRPr="00167D19" w:rsidRDefault="002A4432" w:rsidP="0012603D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12603D" w:rsidRPr="0012603D" w:rsidRDefault="002A4432" w:rsidP="0012603D">
      <w:pPr>
        <w:jc w:val="center"/>
        <w:rPr>
          <w:rFonts w:ascii="Arial" w:hAnsi="Arial" w:cs="Arial"/>
          <w:bCs/>
        </w:rPr>
      </w:pPr>
      <w:r w:rsidRPr="0012603D">
        <w:rPr>
          <w:rFonts w:ascii="Arial" w:hAnsi="Arial" w:cs="Arial"/>
          <w:bCs/>
        </w:rPr>
        <w:t>Secretário dos Órgãos Colegiados</w:t>
      </w:r>
    </w:p>
    <w:p w:rsidR="002A4432" w:rsidRPr="000C32B6" w:rsidRDefault="002A4432" w:rsidP="0012603D">
      <w:pPr>
        <w:jc w:val="center"/>
        <w:rPr>
          <w:rFonts w:ascii="Arial" w:hAnsi="Arial" w:cs="Arial"/>
          <w:b/>
          <w:bCs/>
        </w:rPr>
      </w:pPr>
      <w:r w:rsidRPr="0012603D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:rsidR="002A4432" w:rsidRPr="00560B93" w:rsidRDefault="00894732" w:rsidP="002A4432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2A4432" w:rsidRPr="00560B93">
        <w:rPr>
          <w:rFonts w:ascii="Arial" w:hAnsi="Arial" w:cs="Arial"/>
          <w:b/>
          <w:bCs/>
          <w:lang w:eastAsia="pt-BR"/>
        </w:rPr>
        <w:t xml:space="preserve">ª </w:t>
      </w:r>
      <w:r w:rsidR="002A4432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2A4432" w:rsidRPr="00560B93" w:rsidRDefault="002A4432" w:rsidP="002A4432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2A4432" w:rsidRPr="00560B93" w:rsidRDefault="002A4432" w:rsidP="002A44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2A4432" w:rsidRPr="00560B93" w:rsidRDefault="002A4432" w:rsidP="002A44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2A4432" w:rsidRPr="00560B93" w:rsidTr="00356FB9">
        <w:tc>
          <w:tcPr>
            <w:tcW w:w="2830" w:type="dxa"/>
            <w:vMerge w:val="restart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2A4432" w:rsidRPr="00560B93" w:rsidTr="00356FB9">
        <w:tc>
          <w:tcPr>
            <w:tcW w:w="2830" w:type="dxa"/>
            <w:vMerge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A4432" w:rsidRPr="00560B93" w:rsidRDefault="002A44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4732" w:rsidRPr="00560B93" w:rsidTr="00DE426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977A58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977A58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 xml:space="preserve">Carla Rafaela </w:t>
            </w:r>
            <w:proofErr w:type="spellStart"/>
            <w:r w:rsidRPr="00894732">
              <w:rPr>
                <w:rFonts w:ascii="Arial" w:hAnsi="Arial" w:cs="Arial"/>
              </w:rPr>
              <w:t>Ebel</w:t>
            </w:r>
            <w:proofErr w:type="spellEnd"/>
            <w:r w:rsidRPr="00894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977A58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977A58" w:rsidP="00894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894732" w:rsidRPr="00894732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977A58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4732" w:rsidRPr="00560B93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894732" w:rsidRPr="00894732" w:rsidRDefault="00894732" w:rsidP="00894732">
            <w:pPr>
              <w:rPr>
                <w:rFonts w:ascii="Arial" w:hAnsi="Arial" w:cs="Arial"/>
              </w:rPr>
            </w:pPr>
            <w:r w:rsidRPr="00894732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977A58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94732" w:rsidRPr="00560B93" w:rsidRDefault="00894732" w:rsidP="0089473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A4432" w:rsidRPr="00560B93" w:rsidRDefault="002A4432" w:rsidP="002A4432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A4432" w:rsidRPr="00560B93" w:rsidTr="00356FB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2A4432" w:rsidRDefault="002A4432" w:rsidP="006320D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6320D5" w:rsidRPr="00304D91">
              <w:rPr>
                <w:rFonts w:ascii="Arial" w:hAnsi="Arial" w:cs="Arial"/>
              </w:rPr>
              <w:t>4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 xml:space="preserve">Reunião Ordinária </w:t>
            </w:r>
            <w:r w:rsidR="006320D5">
              <w:rPr>
                <w:rFonts w:ascii="Arial" w:hAnsi="Arial" w:cs="Arial"/>
              </w:rPr>
              <w:t>de 2023</w:t>
            </w:r>
            <w:r w:rsidR="00977A58">
              <w:rPr>
                <w:rFonts w:ascii="Arial" w:hAnsi="Arial" w:cs="Arial"/>
              </w:rPr>
              <w:t>.</w:t>
            </w:r>
          </w:p>
          <w:p w:rsidR="002638DC" w:rsidRPr="00560B93" w:rsidRDefault="002638DC" w:rsidP="006320D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6320D5">
              <w:rPr>
                <w:rFonts w:ascii="Arial" w:hAnsi="Arial" w:cs="Arial"/>
              </w:rPr>
              <w:t>26</w:t>
            </w:r>
            <w:r w:rsidRPr="00951DE9">
              <w:rPr>
                <w:rFonts w:ascii="Arial" w:hAnsi="Arial" w:cs="Arial"/>
              </w:rPr>
              <w:t>/</w:t>
            </w:r>
            <w:r w:rsidR="006320D5">
              <w:rPr>
                <w:rFonts w:ascii="Arial" w:hAnsi="Arial" w:cs="Arial"/>
              </w:rPr>
              <w:t>04/2023</w:t>
            </w:r>
            <w:r w:rsidR="00977A58">
              <w:rPr>
                <w:rFonts w:ascii="Arial" w:hAnsi="Arial" w:cs="Arial"/>
              </w:rPr>
              <w:t>.</w:t>
            </w: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6320D5" w:rsidRPr="006320D5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Esclarecimento sobre atividade </w:t>
            </w:r>
            <w:r w:rsidR="00977A58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 w:rsidR="006320D5" w:rsidRPr="006320D5">
              <w:rPr>
                <w:rFonts w:ascii="Arial" w:eastAsia="Times New Roman" w:hAnsi="Arial" w:cs="Arial"/>
                <w:color w:val="000000"/>
                <w:lang w:eastAsia="pt-BR"/>
              </w:rPr>
              <w:t xml:space="preserve">écnica ligada </w:t>
            </w:r>
            <w:r w:rsidR="0046753D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6320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instalações hidrossanitárias p</w:t>
            </w:r>
            <w:r w:rsidR="006320D5" w:rsidRPr="006320D5">
              <w:rPr>
                <w:rFonts w:ascii="Arial" w:eastAsia="Times New Roman" w:hAnsi="Arial" w:cs="Arial"/>
                <w:color w:val="000000"/>
                <w:lang w:eastAsia="pt-BR"/>
              </w:rPr>
              <w:t>rediais e saneamento</w:t>
            </w:r>
            <w:r w:rsidR="00977A5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2A4432" w:rsidRPr="00951DE9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0C32B6">
              <w:rPr>
                <w:rFonts w:ascii="Arial" w:hAnsi="Arial" w:cs="Arial"/>
              </w:rPr>
              <w:t>(03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0C32B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0C32B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="000C32B6">
              <w:rPr>
                <w:rFonts w:ascii="Arial" w:hAnsi="Arial" w:cs="Arial"/>
              </w:rPr>
              <w:t>(02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46753D">
              <w:rPr>
                <w:rFonts w:ascii="Arial" w:hAnsi="Arial" w:cs="Arial"/>
              </w:rPr>
              <w:t>0</w:t>
            </w:r>
            <w:r w:rsidR="00E83C0C">
              <w:rPr>
                <w:rFonts w:ascii="Arial" w:hAnsi="Arial" w:cs="Arial"/>
              </w:rPr>
              <w:t>5</w:t>
            </w:r>
            <w:r w:rsidR="000C32B6">
              <w:rPr>
                <w:rFonts w:ascii="Arial" w:hAnsi="Arial" w:cs="Arial"/>
              </w:rPr>
              <w:t>)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2A4432" w:rsidRPr="00560B93" w:rsidRDefault="002A44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A4432" w:rsidRPr="00560B93" w:rsidTr="00356FB9">
        <w:trPr>
          <w:trHeight w:val="257"/>
        </w:trPr>
        <w:tc>
          <w:tcPr>
            <w:tcW w:w="4530" w:type="dxa"/>
            <w:shd w:val="clear" w:color="auto" w:fill="D9D9D9"/>
          </w:tcPr>
          <w:p w:rsidR="002A4432" w:rsidRPr="00C675EE" w:rsidRDefault="00977A58" w:rsidP="000C32B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2A4432" w:rsidRPr="00C675EE">
              <w:rPr>
                <w:rFonts w:ascii="Arial" w:hAnsi="Arial" w:cs="Arial"/>
                <w:b/>
              </w:rPr>
              <w:t xml:space="preserve"> da Reunião: </w:t>
            </w:r>
            <w:r w:rsidR="000C32B6" w:rsidRPr="00C675EE">
              <w:rPr>
                <w:rFonts w:ascii="Arial" w:hAnsi="Arial" w:cs="Arial"/>
              </w:rPr>
              <w:t>Assistente Administrativ</w:t>
            </w:r>
            <w:r w:rsidR="000C32B6">
              <w:rPr>
                <w:rFonts w:ascii="Arial" w:hAnsi="Arial" w:cs="Arial"/>
              </w:rPr>
              <w:t>o</w:t>
            </w:r>
            <w:r w:rsidR="000C32B6" w:rsidRPr="003B5CE0">
              <w:rPr>
                <w:rFonts w:ascii="Arial" w:hAnsi="Arial" w:cs="Arial"/>
              </w:rPr>
              <w:t xml:space="preserve"> </w:t>
            </w:r>
            <w:r w:rsidR="003B5CE0" w:rsidRPr="003B5CE0">
              <w:rPr>
                <w:rFonts w:ascii="Arial" w:hAnsi="Arial" w:cs="Arial"/>
              </w:rPr>
              <w:t>Eduardo Paulon Fontes</w:t>
            </w:r>
            <w:r w:rsidR="002A4432"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2A4432" w:rsidRPr="00C675EE" w:rsidRDefault="002A44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2A4432" w:rsidRPr="00C675EE" w:rsidRDefault="002A4432" w:rsidP="00356FB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2A4432" w:rsidRPr="00560B93" w:rsidRDefault="002A4432" w:rsidP="002A443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2A4432" w:rsidRDefault="002A4432" w:rsidP="002A4432">
      <w:pPr>
        <w:jc w:val="both"/>
      </w:pPr>
    </w:p>
    <w:p w:rsidR="005B0F4C" w:rsidRDefault="003E1ACC"/>
    <w:sectPr w:rsidR="005B0F4C" w:rsidSect="0012603D">
      <w:headerReference w:type="default" r:id="rId8"/>
      <w:footerReference w:type="even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13" w:rsidRDefault="007D345C">
      <w:r>
        <w:separator/>
      </w:r>
    </w:p>
  </w:endnote>
  <w:endnote w:type="continuationSeparator" w:id="0">
    <w:p w:rsidR="009B0313" w:rsidRDefault="007D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8253D5">
    <w:pPr>
      <w:pStyle w:val="Rodap"/>
    </w:pPr>
    <w:r>
      <w:rPr>
        <w:noProof/>
        <w:lang w:eastAsia="pt-BR"/>
      </w:rPr>
      <w:drawing>
        <wp:inline distT="0" distB="0" distL="0" distR="0" wp14:anchorId="4F96BEA9" wp14:editId="651D36D4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CCD5043" wp14:editId="5B8CEDBC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8253D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892581" wp14:editId="5070A86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CF8FF10" wp14:editId="475DD08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13" w:rsidRDefault="007D345C">
      <w:r>
        <w:separator/>
      </w:r>
    </w:p>
  </w:footnote>
  <w:footnote w:type="continuationSeparator" w:id="0">
    <w:p w:rsidR="009B0313" w:rsidRDefault="007D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8253D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70A00C3" wp14:editId="15CC098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32"/>
    <w:rsid w:val="00022D8E"/>
    <w:rsid w:val="000C32B6"/>
    <w:rsid w:val="001046FF"/>
    <w:rsid w:val="0012603D"/>
    <w:rsid w:val="001374CF"/>
    <w:rsid w:val="001A7B0E"/>
    <w:rsid w:val="001F7419"/>
    <w:rsid w:val="002638DC"/>
    <w:rsid w:val="002A4432"/>
    <w:rsid w:val="00304D91"/>
    <w:rsid w:val="0032102A"/>
    <w:rsid w:val="00380BBD"/>
    <w:rsid w:val="003B5CE0"/>
    <w:rsid w:val="003E1ACC"/>
    <w:rsid w:val="004627D9"/>
    <w:rsid w:val="0046753D"/>
    <w:rsid w:val="005C4BA8"/>
    <w:rsid w:val="005F0108"/>
    <w:rsid w:val="006320D5"/>
    <w:rsid w:val="007D033F"/>
    <w:rsid w:val="007D345C"/>
    <w:rsid w:val="008253D5"/>
    <w:rsid w:val="00894732"/>
    <w:rsid w:val="00895AFD"/>
    <w:rsid w:val="008A6DBA"/>
    <w:rsid w:val="008E0D64"/>
    <w:rsid w:val="00977A58"/>
    <w:rsid w:val="009B0313"/>
    <w:rsid w:val="00B96CE3"/>
    <w:rsid w:val="00C54449"/>
    <w:rsid w:val="00DB155C"/>
    <w:rsid w:val="00E730CE"/>
    <w:rsid w:val="00E83C0C"/>
    <w:rsid w:val="00ED3959"/>
    <w:rsid w:val="00F456C2"/>
    <w:rsid w:val="00FB1C84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4E5"/>
  <w15:chartTrackingRefBased/>
  <w15:docId w15:val="{A831D07B-9D04-4E20-B0B4-43D2CD8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3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4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43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A44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43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A44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an.com.br/menu-conteudo/index/url/documentos-para-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22</cp:revision>
  <dcterms:created xsi:type="dcterms:W3CDTF">2023-03-20T15:18:00Z</dcterms:created>
  <dcterms:modified xsi:type="dcterms:W3CDTF">2023-04-27T20:35:00Z</dcterms:modified>
</cp:coreProperties>
</file>