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201"/>
      </w:tblGrid>
      <w:tr w:rsidR="0054430F" w:rsidRPr="00E14245" w14:paraId="1C71D4BB" w14:textId="77777777" w:rsidTr="00263027">
        <w:trPr>
          <w:trHeight w:val="300"/>
        </w:trPr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A96CEB" w14:textId="77777777" w:rsidR="0054430F" w:rsidRPr="00E14245" w:rsidRDefault="0054430F" w:rsidP="00263027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C3D575" w14:textId="7C1C4881" w:rsidR="003D0E34" w:rsidRPr="003D0E34" w:rsidRDefault="003D0E34" w:rsidP="003D0E34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2039027/2024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2041796/2024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2043212/2024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2044026/2024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2043119/2024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2102185/2024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2102301/2024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2103522/2024</w:t>
            </w:r>
          </w:p>
          <w:p w14:paraId="6043216C" w14:textId="67177443" w:rsidR="003D0E34" w:rsidRPr="003D0E34" w:rsidRDefault="003D0E34" w:rsidP="003D0E34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2106667/2024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2107597/2024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2111380/2024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2111928/2024</w:t>
            </w:r>
          </w:p>
          <w:p w14:paraId="282948C2" w14:textId="0700925E" w:rsidR="003D0E34" w:rsidRPr="003D0E34" w:rsidRDefault="003D0E34" w:rsidP="003D0E34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2112084/2024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2110067/2024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2111731/2024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2112080/2024</w:t>
            </w:r>
          </w:p>
          <w:p w14:paraId="42E3A50E" w14:textId="78A11334" w:rsidR="003D0E34" w:rsidRPr="003D0E34" w:rsidRDefault="003D0E34" w:rsidP="003D0E34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2112128/2024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2112643/2024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2114413/2024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2114061/2024</w:t>
            </w:r>
          </w:p>
          <w:p w14:paraId="3FF0E0E3" w14:textId="405A5CF1" w:rsidR="003D0E34" w:rsidRPr="003D0E34" w:rsidRDefault="003D0E34" w:rsidP="003D0E34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2115207/2024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2115894/2024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2117071/2024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2117058/2024</w:t>
            </w:r>
          </w:p>
          <w:p w14:paraId="57C42FFD" w14:textId="14566E12" w:rsidR="000948A8" w:rsidRPr="00886691" w:rsidRDefault="003D0E34" w:rsidP="003D0E34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2118193/2024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2118636/2024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2120952/2024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e </w:t>
            </w:r>
            <w:r w:rsidRPr="003D0E34">
              <w:rPr>
                <w:rFonts w:ascii="Arial" w:eastAsia="Times New Roman" w:hAnsi="Arial" w:cs="Arial"/>
                <w:color w:val="000000"/>
                <w:lang w:eastAsia="pt-BR"/>
              </w:rPr>
              <w:t>2119668/2024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</w:p>
        </w:tc>
      </w:tr>
      <w:tr w:rsidR="0054430F" w:rsidRPr="00E14245" w14:paraId="7B5FF7DF" w14:textId="77777777" w:rsidTr="00263027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FAB8EA" w14:textId="77777777" w:rsidR="0054430F" w:rsidRPr="00E14245" w:rsidRDefault="0054430F" w:rsidP="00263027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4BE94" w14:textId="77777777" w:rsidR="0054430F" w:rsidRPr="00B62F75" w:rsidRDefault="0054430F" w:rsidP="0026302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Diversos</w:t>
            </w:r>
          </w:p>
        </w:tc>
      </w:tr>
      <w:tr w:rsidR="008517EE" w:rsidRPr="00E14245" w14:paraId="07FCBCD4" w14:textId="77777777" w:rsidTr="00B57C37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B52A7D" w14:textId="77777777" w:rsidR="008517EE" w:rsidRPr="00E14245" w:rsidRDefault="008517EE" w:rsidP="008517EE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BB647" w14:textId="493C6559" w:rsidR="008517EE" w:rsidRPr="001916AC" w:rsidRDefault="008517EE" w:rsidP="003D0E34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de </w:t>
            </w:r>
            <w:r w:rsidR="00F14E51">
              <w:rPr>
                <w:rFonts w:ascii="Arial" w:eastAsia="Times New Roman" w:hAnsi="Arial" w:cs="Arial"/>
                <w:b/>
                <w:lang w:eastAsia="pt-BR"/>
              </w:rPr>
              <w:t>2</w:t>
            </w:r>
            <w:r w:rsidR="003D0E34">
              <w:rPr>
                <w:rFonts w:ascii="Arial" w:eastAsia="Times New Roman" w:hAnsi="Arial" w:cs="Arial"/>
                <w:b/>
                <w:lang w:eastAsia="pt-BR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BB2D8A">
              <w:rPr>
                <w:rFonts w:ascii="Arial" w:eastAsia="Times New Roman" w:hAnsi="Arial" w:cs="Arial"/>
                <w:color w:val="000000"/>
                <w:lang w:eastAsia="pt-BR"/>
              </w:rPr>
              <w:t>Solicitações de Interrupção de Registro Profissional</w:t>
            </w:r>
          </w:p>
        </w:tc>
      </w:tr>
      <w:tr w:rsidR="008517EE" w:rsidRPr="00E14245" w14:paraId="6B479F96" w14:textId="77777777" w:rsidTr="00263027">
        <w:trPr>
          <w:trHeight w:val="12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CE3C" w14:textId="77777777" w:rsidR="008517EE" w:rsidRPr="00E14245" w:rsidRDefault="008517EE" w:rsidP="008517EE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96A2" w14:textId="77777777" w:rsidR="008517EE" w:rsidRPr="00E14245" w:rsidRDefault="008517EE" w:rsidP="008517EE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517EE" w:rsidRPr="00E14245" w14:paraId="7794C9AE" w14:textId="77777777" w:rsidTr="00263027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5C23C6C" w14:textId="161CB43F" w:rsidR="008517EE" w:rsidRPr="00E14245" w:rsidRDefault="008517EE" w:rsidP="008517EE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4241A2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="00234858" w:rsidRPr="00234858">
              <w:rPr>
                <w:rFonts w:ascii="Arial" w:eastAsia="Times New Roman" w:hAnsi="Arial" w:cs="Arial"/>
                <w:b/>
                <w:color w:val="000000"/>
                <w:lang w:eastAsia="pt-BR"/>
              </w:rPr>
              <w:t>n</w:t>
            </w:r>
            <w:r w:rsidRPr="00234858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º </w:t>
            </w:r>
            <w:r w:rsidR="00234858" w:rsidRPr="00234858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044</w:t>
            </w:r>
            <w:r w:rsidRPr="00234858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/2024</w:t>
            </w:r>
            <w:r w:rsidRPr="00086BAA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CEP-CAU/SC</w:t>
            </w:r>
          </w:p>
        </w:tc>
      </w:tr>
    </w:tbl>
    <w:p w14:paraId="220A1F3C" w14:textId="77777777" w:rsidR="0054430F" w:rsidRDefault="0054430F" w:rsidP="0054430F">
      <w:pPr>
        <w:jc w:val="both"/>
        <w:rPr>
          <w:rFonts w:ascii="Arial" w:hAnsi="Arial" w:cs="Arial"/>
        </w:rPr>
      </w:pPr>
    </w:p>
    <w:p w14:paraId="795D008F" w14:textId="77777777" w:rsidR="0033561C" w:rsidRDefault="0054430F" w:rsidP="0033561C">
      <w:pPr>
        <w:spacing w:after="240" w:line="276" w:lineRule="auto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A COMISSÃO DE EXERCÍCIO PROFISSIONAL – CEP-CAU/SC, </w:t>
      </w:r>
      <w:r>
        <w:rPr>
          <w:rFonts w:ascii="Arial" w:hAnsi="Arial" w:cs="Arial"/>
        </w:rPr>
        <w:t>reunida ordinariamente de forma</w:t>
      </w:r>
      <w:r w:rsidRPr="00E579FC">
        <w:rPr>
          <w:rFonts w:ascii="Arial" w:hAnsi="Arial" w:cs="Arial"/>
        </w:rPr>
        <w:t xml:space="preserve"> híbrida, nos termos da Deliberação Plenária DPOSC nº 752/2023,</w:t>
      </w:r>
      <w:r w:rsidRPr="00F21420">
        <w:rPr>
          <w:rFonts w:ascii="Arial" w:hAnsi="Arial" w:cs="Arial"/>
        </w:rPr>
        <w:t xml:space="preserve"> no uso das competências que lhe conferem os artigos 91 e 95 do Regimento Interno do CAU/SC, após análise do assunto em epígrafe, e </w:t>
      </w:r>
    </w:p>
    <w:p w14:paraId="476DB53C" w14:textId="4E6300E4" w:rsidR="008517EE" w:rsidRDefault="008517EE" w:rsidP="008517EE">
      <w:pPr>
        <w:spacing w:line="276" w:lineRule="auto"/>
        <w:jc w:val="both"/>
        <w:rPr>
          <w:rFonts w:ascii="Arial" w:hAnsi="Arial" w:cs="Arial"/>
        </w:rPr>
      </w:pPr>
      <w:r w:rsidRPr="008517EE">
        <w:rPr>
          <w:rFonts w:ascii="Arial" w:hAnsi="Arial" w:cs="Arial"/>
        </w:rPr>
        <w:t xml:space="preserve">Considerando a Resolução nº 18 e a Resolução nº 167 do CAU/BR, que dispõem sobre a interrupção de registro profissional junto ao Conselho de Arquitetura e Urbanismo; </w:t>
      </w:r>
    </w:p>
    <w:p w14:paraId="472618E6" w14:textId="77777777" w:rsidR="008517EE" w:rsidRPr="008517EE" w:rsidRDefault="008517EE" w:rsidP="008517EE">
      <w:pPr>
        <w:spacing w:line="276" w:lineRule="auto"/>
        <w:jc w:val="both"/>
        <w:rPr>
          <w:rFonts w:ascii="Arial" w:hAnsi="Arial" w:cs="Arial"/>
        </w:rPr>
      </w:pPr>
    </w:p>
    <w:p w14:paraId="56CEA00D" w14:textId="278AE598" w:rsidR="008517EE" w:rsidRDefault="008517EE" w:rsidP="008517EE">
      <w:pPr>
        <w:spacing w:line="276" w:lineRule="auto"/>
        <w:jc w:val="both"/>
        <w:rPr>
          <w:rFonts w:ascii="Arial" w:hAnsi="Arial" w:cs="Arial"/>
        </w:rPr>
      </w:pPr>
      <w:r w:rsidRPr="008517EE">
        <w:rPr>
          <w:rFonts w:ascii="Arial" w:hAnsi="Arial" w:cs="Arial"/>
        </w:rPr>
        <w:t>Considerando a Deliberação nº 36/2019 da CEP-CAU/SC, que aprovou o procedimento de interrupção de registro no CAU/SC; e</w:t>
      </w:r>
    </w:p>
    <w:p w14:paraId="1696BA9C" w14:textId="77777777" w:rsidR="008517EE" w:rsidRPr="008517EE" w:rsidRDefault="008517EE" w:rsidP="008517EE">
      <w:pPr>
        <w:spacing w:line="276" w:lineRule="auto"/>
        <w:jc w:val="both"/>
        <w:rPr>
          <w:rFonts w:ascii="Arial" w:hAnsi="Arial" w:cs="Arial"/>
        </w:rPr>
      </w:pPr>
    </w:p>
    <w:p w14:paraId="5E4AD865" w14:textId="5EBF56B7" w:rsidR="0054430F" w:rsidRDefault="008517EE" w:rsidP="008517EE">
      <w:pPr>
        <w:spacing w:line="276" w:lineRule="auto"/>
        <w:jc w:val="both"/>
        <w:rPr>
          <w:rFonts w:ascii="Arial" w:hAnsi="Arial" w:cs="Arial"/>
        </w:rPr>
      </w:pPr>
      <w:r w:rsidRPr="008517EE">
        <w:rPr>
          <w:rFonts w:ascii="Arial" w:hAnsi="Arial" w:cs="Arial"/>
        </w:rPr>
        <w:t>Considerando que todas as deliberações de comissão devem ser encaminhadas à Presidência do CAU/SC, para verificação e encaminhamentos, confo</w:t>
      </w:r>
      <w:r w:rsidR="008A2AAB">
        <w:rPr>
          <w:rFonts w:ascii="Arial" w:hAnsi="Arial" w:cs="Arial"/>
        </w:rPr>
        <w:t>rme Regimento Interno do CAU/SC;</w:t>
      </w:r>
    </w:p>
    <w:p w14:paraId="6B090B78" w14:textId="77777777" w:rsidR="008517EE" w:rsidRDefault="008517EE" w:rsidP="008517EE">
      <w:pPr>
        <w:spacing w:line="276" w:lineRule="auto"/>
        <w:jc w:val="both"/>
        <w:rPr>
          <w:rFonts w:ascii="Arial" w:hAnsi="Arial" w:cs="Arial"/>
          <w:b/>
        </w:rPr>
      </w:pPr>
    </w:p>
    <w:p w14:paraId="785C9306" w14:textId="77777777" w:rsidR="0054430F" w:rsidRDefault="0054430F" w:rsidP="0054430F">
      <w:pPr>
        <w:jc w:val="both"/>
        <w:rPr>
          <w:rFonts w:ascii="Arial" w:hAnsi="Arial" w:cs="Arial"/>
          <w:b/>
        </w:rPr>
      </w:pPr>
      <w:r w:rsidRPr="00F35EFD">
        <w:rPr>
          <w:rFonts w:ascii="Arial" w:hAnsi="Arial" w:cs="Arial"/>
          <w:b/>
        </w:rPr>
        <w:t xml:space="preserve">DELIBERA: </w:t>
      </w:r>
    </w:p>
    <w:p w14:paraId="12814272" w14:textId="77777777" w:rsidR="0054430F" w:rsidRPr="00F35EFD" w:rsidRDefault="0054430F" w:rsidP="0054430F">
      <w:pPr>
        <w:jc w:val="both"/>
        <w:rPr>
          <w:rFonts w:ascii="Arial" w:hAnsi="Arial" w:cs="Arial"/>
          <w:b/>
        </w:rPr>
      </w:pPr>
    </w:p>
    <w:p w14:paraId="69B1F174" w14:textId="50097B25" w:rsidR="003D0E34" w:rsidRPr="003D0E34" w:rsidRDefault="0054430F" w:rsidP="003D0E34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t-BR"/>
        </w:rPr>
        <w:t xml:space="preserve">1 - </w:t>
      </w:r>
      <w:r w:rsidR="008517EE" w:rsidRPr="00BB2D8A">
        <w:rPr>
          <w:rFonts w:ascii="Arial" w:hAnsi="Arial" w:cs="Arial"/>
        </w:rPr>
        <w:t>Homologar as interrupções de registro solicitadas pelos seguintes profissionais</w:t>
      </w:r>
      <w:r w:rsidR="008517EE">
        <w:rPr>
          <w:rFonts w:ascii="Arial" w:hAnsi="Arial" w:cs="Arial"/>
        </w:rPr>
        <w:t>:</w:t>
      </w:r>
      <w:r w:rsidR="0035632F" w:rsidRPr="0035632F">
        <w:t xml:space="preserve"> </w:t>
      </w:r>
      <w:r w:rsidR="003D0E34" w:rsidRPr="003D0E34">
        <w:rPr>
          <w:rFonts w:ascii="Arial" w:hAnsi="Arial" w:cs="Arial"/>
        </w:rPr>
        <w:t>LUIS FELIPE GONÇALVES DE SOUZA</w:t>
      </w:r>
      <w:r w:rsidR="003D0E34">
        <w:rPr>
          <w:rFonts w:ascii="Arial" w:hAnsi="Arial" w:cs="Arial"/>
        </w:rPr>
        <w:t xml:space="preserve">, </w:t>
      </w:r>
      <w:r w:rsidR="003D0E34" w:rsidRPr="003D0E34">
        <w:rPr>
          <w:rFonts w:ascii="Arial" w:hAnsi="Arial" w:cs="Arial"/>
        </w:rPr>
        <w:t>GABRIELA GRESPAN</w:t>
      </w:r>
      <w:r w:rsidR="003D0E34">
        <w:rPr>
          <w:rFonts w:ascii="Arial" w:hAnsi="Arial" w:cs="Arial"/>
        </w:rPr>
        <w:t xml:space="preserve">, </w:t>
      </w:r>
      <w:r w:rsidR="003D0E34" w:rsidRPr="003D0E34">
        <w:rPr>
          <w:rFonts w:ascii="Arial" w:hAnsi="Arial" w:cs="Arial"/>
        </w:rPr>
        <w:t>NANCI BRATI LEMOS ANTONIO</w:t>
      </w:r>
    </w:p>
    <w:p w14:paraId="03DECD3C" w14:textId="29F67651" w:rsidR="0054430F" w:rsidRPr="00517229" w:rsidRDefault="003D0E34" w:rsidP="003D0E34">
      <w:pPr>
        <w:jc w:val="both"/>
        <w:rPr>
          <w:rFonts w:ascii="Arial" w:hAnsi="Arial" w:cs="Arial"/>
        </w:rPr>
      </w:pPr>
      <w:r w:rsidRPr="003D0E34">
        <w:rPr>
          <w:rFonts w:ascii="Arial" w:hAnsi="Arial" w:cs="Arial"/>
        </w:rPr>
        <w:t>LUCAS GUSTAVO DE SOUZA</w:t>
      </w:r>
      <w:r>
        <w:rPr>
          <w:rFonts w:ascii="Arial" w:hAnsi="Arial" w:cs="Arial"/>
        </w:rPr>
        <w:t xml:space="preserve">, </w:t>
      </w:r>
      <w:r w:rsidRPr="003D0E34">
        <w:rPr>
          <w:rFonts w:ascii="Arial" w:hAnsi="Arial" w:cs="Arial"/>
        </w:rPr>
        <w:t>ALINE KEMPNER</w:t>
      </w:r>
      <w:r>
        <w:rPr>
          <w:rFonts w:ascii="Arial" w:hAnsi="Arial" w:cs="Arial"/>
        </w:rPr>
        <w:t xml:space="preserve">, </w:t>
      </w:r>
      <w:r w:rsidRPr="003D0E34">
        <w:rPr>
          <w:rFonts w:ascii="Arial" w:hAnsi="Arial" w:cs="Arial"/>
        </w:rPr>
        <w:t>MONICA BRAZ DANNENHAUER</w:t>
      </w:r>
      <w:r>
        <w:rPr>
          <w:rFonts w:ascii="Arial" w:hAnsi="Arial" w:cs="Arial"/>
        </w:rPr>
        <w:t xml:space="preserve">, </w:t>
      </w:r>
      <w:r w:rsidRPr="003D0E34">
        <w:rPr>
          <w:rFonts w:ascii="Arial" w:hAnsi="Arial" w:cs="Arial"/>
        </w:rPr>
        <w:t>NATALIA SPULDARO DA COSTA</w:t>
      </w:r>
      <w:r>
        <w:rPr>
          <w:rFonts w:ascii="Arial" w:hAnsi="Arial" w:cs="Arial"/>
        </w:rPr>
        <w:t xml:space="preserve">, </w:t>
      </w:r>
      <w:r w:rsidRPr="003D0E34">
        <w:rPr>
          <w:rFonts w:ascii="Arial" w:hAnsi="Arial" w:cs="Arial"/>
        </w:rPr>
        <w:t>YURI MANFIOLETE DA LUZ</w:t>
      </w:r>
      <w:r>
        <w:rPr>
          <w:rFonts w:ascii="Arial" w:hAnsi="Arial" w:cs="Arial"/>
        </w:rPr>
        <w:t xml:space="preserve">, </w:t>
      </w:r>
      <w:r w:rsidRPr="003D0E34">
        <w:rPr>
          <w:rFonts w:ascii="Arial" w:hAnsi="Arial" w:cs="Arial"/>
        </w:rPr>
        <w:t>ANA CLAUDIA GURIAN DE ARRUDA</w:t>
      </w:r>
      <w:r>
        <w:rPr>
          <w:rFonts w:ascii="Arial" w:hAnsi="Arial" w:cs="Arial"/>
        </w:rPr>
        <w:t xml:space="preserve">, </w:t>
      </w:r>
      <w:r w:rsidRPr="003D0E34">
        <w:rPr>
          <w:rFonts w:ascii="Arial" w:hAnsi="Arial" w:cs="Arial"/>
        </w:rPr>
        <w:t>ANNA CLAUDIA BATTISTI</w:t>
      </w:r>
      <w:r>
        <w:rPr>
          <w:rFonts w:ascii="Arial" w:hAnsi="Arial" w:cs="Arial"/>
        </w:rPr>
        <w:t xml:space="preserve">, </w:t>
      </w:r>
      <w:r w:rsidRPr="003D0E34">
        <w:rPr>
          <w:rFonts w:ascii="Arial" w:hAnsi="Arial" w:cs="Arial"/>
        </w:rPr>
        <w:t>GIULIA PEDRINI TACHINI</w:t>
      </w:r>
      <w:r>
        <w:rPr>
          <w:rFonts w:ascii="Arial" w:hAnsi="Arial" w:cs="Arial"/>
        </w:rPr>
        <w:t xml:space="preserve">, </w:t>
      </w:r>
      <w:r w:rsidRPr="003D0E34">
        <w:rPr>
          <w:rFonts w:ascii="Arial" w:hAnsi="Arial" w:cs="Arial"/>
        </w:rPr>
        <w:t>ANDRESSA MARIA STECHECHEN</w:t>
      </w:r>
      <w:r>
        <w:rPr>
          <w:rFonts w:ascii="Arial" w:hAnsi="Arial" w:cs="Arial"/>
        </w:rPr>
        <w:t xml:space="preserve">, </w:t>
      </w:r>
      <w:r w:rsidRPr="003D0E34">
        <w:rPr>
          <w:rFonts w:ascii="Arial" w:hAnsi="Arial" w:cs="Arial"/>
        </w:rPr>
        <w:t>IZABELA DE PITTA</w:t>
      </w:r>
      <w:r>
        <w:rPr>
          <w:rFonts w:ascii="Arial" w:hAnsi="Arial" w:cs="Arial"/>
        </w:rPr>
        <w:t xml:space="preserve">, </w:t>
      </w:r>
      <w:r w:rsidRPr="003D0E34">
        <w:rPr>
          <w:rFonts w:ascii="Arial" w:hAnsi="Arial" w:cs="Arial"/>
        </w:rPr>
        <w:t>LUIZA PIRES GUINDO</w:t>
      </w:r>
      <w:r>
        <w:rPr>
          <w:rFonts w:ascii="Arial" w:hAnsi="Arial" w:cs="Arial"/>
        </w:rPr>
        <w:t xml:space="preserve">, </w:t>
      </w:r>
      <w:r w:rsidRPr="003D0E34">
        <w:rPr>
          <w:rFonts w:ascii="Arial" w:hAnsi="Arial" w:cs="Arial"/>
        </w:rPr>
        <w:t>ISABELLA MAGNANTI</w:t>
      </w:r>
      <w:r>
        <w:rPr>
          <w:rFonts w:ascii="Arial" w:hAnsi="Arial" w:cs="Arial"/>
        </w:rPr>
        <w:t xml:space="preserve">, </w:t>
      </w:r>
      <w:r w:rsidRPr="003D0E34">
        <w:rPr>
          <w:rFonts w:ascii="Arial" w:hAnsi="Arial" w:cs="Arial"/>
        </w:rPr>
        <w:t>LIDIANE NASCIMENTO ALVES DAS CHAGAS</w:t>
      </w:r>
      <w:r>
        <w:rPr>
          <w:rFonts w:ascii="Arial" w:hAnsi="Arial" w:cs="Arial"/>
        </w:rPr>
        <w:t xml:space="preserve">, </w:t>
      </w:r>
      <w:r w:rsidRPr="003D0E34">
        <w:rPr>
          <w:rFonts w:ascii="Arial" w:hAnsi="Arial" w:cs="Arial"/>
        </w:rPr>
        <w:t>CAUANE COSTA LAZZAROTTI</w:t>
      </w:r>
      <w:r>
        <w:rPr>
          <w:rFonts w:ascii="Arial" w:hAnsi="Arial" w:cs="Arial"/>
        </w:rPr>
        <w:t xml:space="preserve">, </w:t>
      </w:r>
      <w:r w:rsidRPr="003D0E34">
        <w:rPr>
          <w:rFonts w:ascii="Arial" w:hAnsi="Arial" w:cs="Arial"/>
        </w:rPr>
        <w:t>VICTOR DE CARLOS GIULIANO</w:t>
      </w:r>
      <w:r>
        <w:rPr>
          <w:rFonts w:ascii="Arial" w:hAnsi="Arial" w:cs="Arial"/>
        </w:rPr>
        <w:t xml:space="preserve">, </w:t>
      </w:r>
      <w:r w:rsidRPr="003D0E34">
        <w:rPr>
          <w:rFonts w:ascii="Arial" w:hAnsi="Arial" w:cs="Arial"/>
        </w:rPr>
        <w:t>AMANDA LARISSA HOWE</w:t>
      </w:r>
      <w:r>
        <w:rPr>
          <w:rFonts w:ascii="Arial" w:hAnsi="Arial" w:cs="Arial"/>
        </w:rPr>
        <w:t xml:space="preserve">, </w:t>
      </w:r>
      <w:r w:rsidRPr="003D0E34">
        <w:rPr>
          <w:rFonts w:ascii="Arial" w:hAnsi="Arial" w:cs="Arial"/>
        </w:rPr>
        <w:t>HADASSA DOS SANTOS</w:t>
      </w:r>
      <w:r>
        <w:rPr>
          <w:rFonts w:ascii="Arial" w:hAnsi="Arial" w:cs="Arial"/>
        </w:rPr>
        <w:t xml:space="preserve">, </w:t>
      </w:r>
      <w:r w:rsidRPr="003D0E34">
        <w:rPr>
          <w:rFonts w:ascii="Arial" w:hAnsi="Arial" w:cs="Arial"/>
        </w:rPr>
        <w:t>CARINE PICHETTI DEL POSSO</w:t>
      </w:r>
      <w:r>
        <w:rPr>
          <w:rFonts w:ascii="Arial" w:hAnsi="Arial" w:cs="Arial"/>
        </w:rPr>
        <w:t xml:space="preserve">, </w:t>
      </w:r>
      <w:r w:rsidRPr="003D0E34">
        <w:rPr>
          <w:rFonts w:ascii="Arial" w:hAnsi="Arial" w:cs="Arial"/>
        </w:rPr>
        <w:t>PRISCILA CHAMONE GESSER</w:t>
      </w:r>
      <w:r>
        <w:rPr>
          <w:rFonts w:ascii="Arial" w:hAnsi="Arial" w:cs="Arial"/>
        </w:rPr>
        <w:t xml:space="preserve">, </w:t>
      </w:r>
      <w:r w:rsidRPr="003D0E34">
        <w:rPr>
          <w:rFonts w:ascii="Arial" w:hAnsi="Arial" w:cs="Arial"/>
        </w:rPr>
        <w:t>BÁRBARA SCHIEMANN</w:t>
      </w:r>
      <w:r>
        <w:rPr>
          <w:rFonts w:ascii="Arial" w:hAnsi="Arial" w:cs="Arial"/>
        </w:rPr>
        <w:t xml:space="preserve">, </w:t>
      </w:r>
      <w:r w:rsidRPr="003D0E34">
        <w:rPr>
          <w:rFonts w:ascii="Arial" w:hAnsi="Arial" w:cs="Arial"/>
        </w:rPr>
        <w:t>SABRINA KMITA</w:t>
      </w:r>
      <w:r>
        <w:rPr>
          <w:rFonts w:ascii="Arial" w:hAnsi="Arial" w:cs="Arial"/>
        </w:rPr>
        <w:t xml:space="preserve">, </w:t>
      </w:r>
      <w:r w:rsidRPr="003D0E34">
        <w:rPr>
          <w:rFonts w:ascii="Arial" w:hAnsi="Arial" w:cs="Arial"/>
        </w:rPr>
        <w:t>VERIDIANE FELIPPI CHIELA</w:t>
      </w:r>
      <w:r>
        <w:rPr>
          <w:rFonts w:ascii="Arial" w:hAnsi="Arial" w:cs="Arial"/>
        </w:rPr>
        <w:t xml:space="preserve">, </w:t>
      </w:r>
      <w:r w:rsidRPr="003D0E34">
        <w:rPr>
          <w:rFonts w:ascii="Arial" w:hAnsi="Arial" w:cs="Arial"/>
        </w:rPr>
        <w:t>GABRIELLA BARCELOS PIRES</w:t>
      </w:r>
      <w:r>
        <w:rPr>
          <w:rFonts w:ascii="Arial" w:hAnsi="Arial" w:cs="Arial"/>
        </w:rPr>
        <w:t xml:space="preserve">, </w:t>
      </w:r>
      <w:r w:rsidRPr="003D0E34">
        <w:rPr>
          <w:rFonts w:ascii="Arial" w:hAnsi="Arial" w:cs="Arial"/>
        </w:rPr>
        <w:t>ROBERTA MEDINA PEREIRA</w:t>
      </w:r>
      <w:r>
        <w:rPr>
          <w:rFonts w:ascii="Arial" w:hAnsi="Arial" w:cs="Arial"/>
        </w:rPr>
        <w:t xml:space="preserve"> e </w:t>
      </w:r>
      <w:r w:rsidRPr="003D0E34">
        <w:rPr>
          <w:rFonts w:ascii="Arial" w:hAnsi="Arial" w:cs="Arial"/>
        </w:rPr>
        <w:t>PRISCILA JUCIARA CONINK ROSSI</w:t>
      </w:r>
      <w:r w:rsidR="00B5431B">
        <w:rPr>
          <w:rFonts w:ascii="Arial" w:hAnsi="Arial" w:cs="Arial"/>
        </w:rPr>
        <w:t>.</w:t>
      </w:r>
    </w:p>
    <w:p w14:paraId="157424A8" w14:textId="77777777" w:rsidR="0054430F" w:rsidRPr="00C21C8D" w:rsidRDefault="0054430F" w:rsidP="0054430F">
      <w:pPr>
        <w:pStyle w:val="PargrafodaLista"/>
        <w:ind w:left="360"/>
        <w:jc w:val="both"/>
        <w:rPr>
          <w:rFonts w:ascii="Arial" w:eastAsia="Times New Roman" w:hAnsi="Arial" w:cs="Arial"/>
          <w:lang w:eastAsia="pt-BR"/>
        </w:rPr>
      </w:pPr>
    </w:p>
    <w:p w14:paraId="55CDBD92" w14:textId="77777777" w:rsidR="0054430F" w:rsidRPr="00255451" w:rsidRDefault="0054430F" w:rsidP="005443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2 - </w:t>
      </w:r>
      <w:r w:rsidRPr="00255451">
        <w:rPr>
          <w:rFonts w:ascii="Arial" w:hAnsi="Arial" w:cs="Arial"/>
        </w:rPr>
        <w:t>Encaminhar esta deliberação à Presidência do CAU/SC para providências cabíveis.</w:t>
      </w:r>
    </w:p>
    <w:p w14:paraId="50EE75C9" w14:textId="77777777" w:rsidR="0054430F" w:rsidRDefault="0054430F" w:rsidP="0054430F">
      <w:pPr>
        <w:rPr>
          <w:rFonts w:ascii="Arial" w:hAnsi="Arial" w:cs="Arial"/>
        </w:rPr>
      </w:pPr>
    </w:p>
    <w:p w14:paraId="67298180" w14:textId="2E91F554" w:rsidR="0033561C" w:rsidRDefault="0033561C" w:rsidP="0033561C">
      <w:pPr>
        <w:jc w:val="center"/>
        <w:rPr>
          <w:rFonts w:ascii="Arial" w:hAnsi="Arial" w:cs="Arial"/>
        </w:rPr>
      </w:pPr>
      <w:r w:rsidRPr="00190BB3">
        <w:rPr>
          <w:rFonts w:ascii="Arial" w:hAnsi="Arial" w:cs="Arial"/>
        </w:rPr>
        <w:t xml:space="preserve">Florianópolis, </w:t>
      </w:r>
      <w:r w:rsidR="00394450">
        <w:rPr>
          <w:rFonts w:ascii="Arial" w:hAnsi="Arial" w:cs="Arial"/>
        </w:rPr>
        <w:t>22</w:t>
      </w:r>
      <w:r w:rsidRPr="00190BB3">
        <w:rPr>
          <w:rFonts w:ascii="Arial" w:hAnsi="Arial" w:cs="Arial"/>
        </w:rPr>
        <w:t xml:space="preserve"> de </w:t>
      </w:r>
      <w:r w:rsidR="003D0E34">
        <w:rPr>
          <w:rFonts w:ascii="Arial" w:hAnsi="Arial" w:cs="Arial"/>
        </w:rPr>
        <w:t>julho</w:t>
      </w:r>
      <w:r w:rsidR="00735FF3">
        <w:rPr>
          <w:rFonts w:ascii="Arial" w:hAnsi="Arial" w:cs="Arial"/>
        </w:rPr>
        <w:t xml:space="preserve"> </w:t>
      </w:r>
      <w:r w:rsidRPr="00190BB3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190BB3">
        <w:rPr>
          <w:rFonts w:ascii="Arial" w:hAnsi="Arial" w:cs="Arial"/>
        </w:rPr>
        <w:t>.</w:t>
      </w:r>
    </w:p>
    <w:p w14:paraId="307D52B6" w14:textId="77777777" w:rsidR="008A2AAB" w:rsidRPr="00560B93" w:rsidRDefault="008A2AAB" w:rsidP="0033561C">
      <w:pPr>
        <w:jc w:val="center"/>
        <w:rPr>
          <w:rFonts w:ascii="Arial" w:hAnsi="Arial" w:cs="Arial"/>
        </w:rPr>
      </w:pPr>
    </w:p>
    <w:p w14:paraId="3E59F167" w14:textId="77777777" w:rsidR="0033561C" w:rsidRPr="00560B93" w:rsidRDefault="0033561C" w:rsidP="0054430F">
      <w:pPr>
        <w:rPr>
          <w:rFonts w:ascii="Arial" w:hAnsi="Arial" w:cs="Arial"/>
        </w:rPr>
      </w:pPr>
    </w:p>
    <w:p w14:paraId="1B8ED775" w14:textId="4274C678" w:rsidR="0054430F" w:rsidRDefault="008A2AAB" w:rsidP="003356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COMISSÃO DE</w:t>
      </w:r>
      <w:r w:rsidR="0033561C">
        <w:rPr>
          <w:rFonts w:ascii="Arial" w:hAnsi="Arial" w:cs="Arial"/>
          <w:b/>
        </w:rPr>
        <w:t xml:space="preserve"> EXERCÍCIO PROFISSIONAL</w:t>
      </w:r>
    </w:p>
    <w:p w14:paraId="51EC7194" w14:textId="77777777" w:rsidR="0033561C" w:rsidRDefault="0033561C" w:rsidP="003356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CAU/SC</w:t>
      </w:r>
    </w:p>
    <w:p w14:paraId="147B0E2F" w14:textId="77777777" w:rsidR="00234858" w:rsidRDefault="00234858" w:rsidP="0033561C">
      <w:pPr>
        <w:jc w:val="center"/>
        <w:rPr>
          <w:rFonts w:ascii="Arial" w:hAnsi="Arial" w:cs="Arial"/>
          <w:b/>
        </w:rPr>
      </w:pPr>
    </w:p>
    <w:p w14:paraId="76CE1EF1" w14:textId="77777777" w:rsidR="00204E6F" w:rsidRPr="00560B93" w:rsidRDefault="00204E6F" w:rsidP="0054430F">
      <w:pPr>
        <w:jc w:val="both"/>
        <w:rPr>
          <w:rFonts w:ascii="Arial" w:hAnsi="Arial" w:cs="Arial"/>
          <w:b/>
        </w:rPr>
      </w:pPr>
    </w:p>
    <w:p w14:paraId="77C9CD4F" w14:textId="77777777" w:rsidR="008A2AAB" w:rsidRDefault="008A2AAB" w:rsidP="0054430F">
      <w:pPr>
        <w:jc w:val="both"/>
        <w:rPr>
          <w:rFonts w:ascii="Arial" w:hAnsi="Arial" w:cs="Arial"/>
          <w:bCs/>
        </w:rPr>
      </w:pPr>
    </w:p>
    <w:p w14:paraId="326EEA38" w14:textId="77777777" w:rsidR="008A2AAB" w:rsidRDefault="008A2AAB" w:rsidP="0054430F">
      <w:pPr>
        <w:jc w:val="both"/>
        <w:rPr>
          <w:rFonts w:ascii="Arial" w:hAnsi="Arial" w:cs="Arial"/>
          <w:bCs/>
        </w:rPr>
      </w:pPr>
    </w:p>
    <w:p w14:paraId="5C85FE22" w14:textId="3C68091E" w:rsidR="0054430F" w:rsidRDefault="0054430F" w:rsidP="0054430F">
      <w:pPr>
        <w:jc w:val="both"/>
        <w:rPr>
          <w:rFonts w:ascii="Arial" w:hAnsi="Arial" w:cs="Arial"/>
          <w:bCs/>
        </w:rPr>
      </w:pPr>
      <w:r w:rsidRPr="006D188D">
        <w:rPr>
          <w:rFonts w:ascii="Arial" w:hAnsi="Arial" w:cs="Arial"/>
          <w:bCs/>
        </w:rPr>
        <w:t xml:space="preserve">Considerando o estabelecido </w:t>
      </w:r>
      <w:r>
        <w:rPr>
          <w:rFonts w:ascii="Arial" w:hAnsi="Arial" w:cs="Arial"/>
          <w:bCs/>
        </w:rPr>
        <w:t>n</w:t>
      </w:r>
      <w:r w:rsidRPr="006D188D">
        <w:rPr>
          <w:rFonts w:ascii="Arial" w:hAnsi="Arial" w:cs="Arial"/>
          <w:bCs/>
        </w:rPr>
        <w:t xml:space="preserve">a Deliberação Plenária </w:t>
      </w:r>
      <w:r>
        <w:rPr>
          <w:rFonts w:ascii="Arial" w:hAnsi="Arial" w:cs="Arial"/>
          <w:bCs/>
        </w:rPr>
        <w:t>DPOSC</w:t>
      </w:r>
      <w:r w:rsidRPr="006D188D">
        <w:rPr>
          <w:rFonts w:ascii="Arial" w:hAnsi="Arial" w:cs="Arial"/>
          <w:bCs/>
        </w:rPr>
        <w:t xml:space="preserve"> nº </w:t>
      </w:r>
      <w:r>
        <w:rPr>
          <w:rFonts w:ascii="Arial" w:hAnsi="Arial" w:cs="Arial"/>
          <w:bCs/>
        </w:rPr>
        <w:t>752, de 22 de setembro de 2023</w:t>
      </w:r>
      <w:r w:rsidRPr="006D188D">
        <w:rPr>
          <w:rFonts w:ascii="Arial" w:hAnsi="Arial" w:cs="Arial"/>
          <w:bCs/>
        </w:rPr>
        <w:t>, que trata d</w:t>
      </w:r>
      <w:r>
        <w:rPr>
          <w:rFonts w:ascii="Arial" w:hAnsi="Arial" w:cs="Arial"/>
          <w:bCs/>
        </w:rPr>
        <w:t>a regulamentação das reuniões dos órgãos colegiados do</w:t>
      </w:r>
      <w:r w:rsidRPr="006D188D">
        <w:rPr>
          <w:rFonts w:ascii="Arial" w:hAnsi="Arial" w:cs="Arial"/>
          <w:bCs/>
        </w:rPr>
        <w:t xml:space="preserve"> CAU/SC, atesto a veracidade das informações prestadas. Publique-se. </w:t>
      </w:r>
    </w:p>
    <w:p w14:paraId="7E328981" w14:textId="5DAB3573" w:rsidR="008A2AAB" w:rsidRDefault="008A2AAB" w:rsidP="0054430F">
      <w:pPr>
        <w:jc w:val="both"/>
        <w:rPr>
          <w:rFonts w:ascii="Arial" w:hAnsi="Arial" w:cs="Arial"/>
          <w:bCs/>
        </w:rPr>
      </w:pPr>
    </w:p>
    <w:p w14:paraId="0C2E52F3" w14:textId="3657A94F" w:rsidR="008A2AAB" w:rsidRDefault="008A2AAB" w:rsidP="0054430F">
      <w:pPr>
        <w:jc w:val="both"/>
        <w:rPr>
          <w:rFonts w:ascii="Arial" w:hAnsi="Arial" w:cs="Arial"/>
          <w:bCs/>
        </w:rPr>
      </w:pPr>
    </w:p>
    <w:p w14:paraId="5C0703C7" w14:textId="77777777" w:rsidR="008A2AAB" w:rsidRDefault="008A2AAB" w:rsidP="0054430F">
      <w:pPr>
        <w:jc w:val="both"/>
        <w:rPr>
          <w:rFonts w:ascii="Arial" w:hAnsi="Arial" w:cs="Arial"/>
          <w:bCs/>
        </w:rPr>
      </w:pPr>
    </w:p>
    <w:p w14:paraId="748427BF" w14:textId="441E5B66" w:rsidR="008A2AAB" w:rsidRDefault="008A2AAB" w:rsidP="0054430F">
      <w:pPr>
        <w:jc w:val="both"/>
        <w:rPr>
          <w:rFonts w:ascii="Arial" w:hAnsi="Arial" w:cs="Arial"/>
          <w:bCs/>
        </w:rPr>
      </w:pPr>
    </w:p>
    <w:p w14:paraId="5BA52A66" w14:textId="77777777" w:rsidR="008A2AAB" w:rsidRDefault="008A2AAB" w:rsidP="0054430F">
      <w:pPr>
        <w:jc w:val="both"/>
        <w:rPr>
          <w:rFonts w:ascii="Arial" w:hAnsi="Arial" w:cs="Arial"/>
          <w:bCs/>
        </w:rPr>
      </w:pPr>
    </w:p>
    <w:p w14:paraId="1B733E7D" w14:textId="77777777" w:rsidR="0054430F" w:rsidRPr="00560B93" w:rsidRDefault="0054430F" w:rsidP="0054430F">
      <w:pPr>
        <w:jc w:val="center"/>
        <w:rPr>
          <w:rFonts w:ascii="Arial" w:hAnsi="Arial" w:cs="Arial"/>
          <w:bCs/>
        </w:rPr>
      </w:pPr>
    </w:p>
    <w:p w14:paraId="2F30F69C" w14:textId="77777777" w:rsidR="0054430F" w:rsidRPr="00234858" w:rsidRDefault="0054430F" w:rsidP="0054430F">
      <w:pPr>
        <w:jc w:val="center"/>
        <w:rPr>
          <w:rFonts w:ascii="Arial" w:hAnsi="Arial" w:cs="Arial"/>
          <w:b/>
          <w:bCs/>
        </w:rPr>
      </w:pPr>
      <w:r w:rsidRPr="00234858">
        <w:rPr>
          <w:rFonts w:ascii="Arial" w:hAnsi="Arial" w:cs="Arial"/>
          <w:b/>
          <w:bCs/>
        </w:rPr>
        <w:t>Bruna Porto Martins</w:t>
      </w:r>
    </w:p>
    <w:p w14:paraId="0471972B" w14:textId="2A7F11C9" w:rsidR="0054430F" w:rsidRPr="00234858" w:rsidRDefault="008A2AAB" w:rsidP="0054430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Secretária </w:t>
      </w:r>
      <w:r w:rsidR="0054430F" w:rsidRPr="00234858">
        <w:rPr>
          <w:rFonts w:ascii="Arial" w:hAnsi="Arial" w:cs="Arial"/>
          <w:bCs/>
        </w:rPr>
        <w:t xml:space="preserve">dos Órgãos Colegiados </w:t>
      </w:r>
      <w:r>
        <w:rPr>
          <w:rFonts w:ascii="Arial" w:hAnsi="Arial" w:cs="Arial"/>
          <w:bCs/>
        </w:rPr>
        <w:t>Interina</w:t>
      </w:r>
    </w:p>
    <w:p w14:paraId="14C0ED98" w14:textId="77777777" w:rsidR="0054430F" w:rsidRDefault="0054430F" w:rsidP="0054430F">
      <w:pPr>
        <w:jc w:val="center"/>
        <w:rPr>
          <w:rFonts w:ascii="Arial" w:hAnsi="Arial" w:cs="Arial"/>
          <w:b/>
          <w:bCs/>
        </w:rPr>
      </w:pPr>
      <w:proofErr w:type="gramStart"/>
      <w:r w:rsidRPr="00234858">
        <w:rPr>
          <w:rFonts w:ascii="Arial" w:hAnsi="Arial" w:cs="Arial"/>
          <w:bCs/>
        </w:rPr>
        <w:t>do</w:t>
      </w:r>
      <w:proofErr w:type="gramEnd"/>
      <w:r w:rsidRPr="00234858">
        <w:rPr>
          <w:rFonts w:ascii="Arial" w:hAnsi="Arial" w:cs="Arial"/>
          <w:bCs/>
        </w:rPr>
        <w:t xml:space="preserve"> CAU/SC</w:t>
      </w:r>
    </w:p>
    <w:p w14:paraId="486790B2" w14:textId="77777777" w:rsidR="0054430F" w:rsidRPr="00B41822" w:rsidRDefault="0054430F" w:rsidP="0054430F">
      <w:pPr>
        <w:spacing w:after="160" w:line="259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826EA82" w14:textId="7329D26C" w:rsidR="0054430F" w:rsidRPr="00560B93" w:rsidRDefault="00234858" w:rsidP="0054430F">
      <w:pPr>
        <w:jc w:val="center"/>
        <w:rPr>
          <w:rFonts w:ascii="Arial" w:hAnsi="Arial" w:cs="Arial"/>
          <w:b/>
          <w:bCs/>
          <w:lang w:eastAsia="pt-BR"/>
        </w:rPr>
      </w:pPr>
      <w:r w:rsidRPr="00234858">
        <w:rPr>
          <w:rFonts w:ascii="Arial" w:hAnsi="Arial" w:cs="Arial"/>
          <w:b/>
          <w:bCs/>
          <w:lang w:eastAsia="pt-BR"/>
        </w:rPr>
        <w:lastRenderedPageBreak/>
        <w:t>7</w:t>
      </w:r>
      <w:r w:rsidR="0054430F" w:rsidRPr="00234858">
        <w:rPr>
          <w:rFonts w:ascii="Arial" w:hAnsi="Arial" w:cs="Arial"/>
          <w:b/>
          <w:bCs/>
          <w:lang w:eastAsia="pt-BR"/>
        </w:rPr>
        <w:t>ª REUNIÃO</w:t>
      </w:r>
      <w:r w:rsidR="0054430F" w:rsidRPr="00190BB3">
        <w:rPr>
          <w:rFonts w:ascii="Arial" w:hAnsi="Arial" w:cs="Arial"/>
          <w:b/>
          <w:bCs/>
          <w:lang w:eastAsia="pt-BR"/>
        </w:rPr>
        <w:t xml:space="preserve"> ORDINÁRIA DA CEP - CAU/SC</w:t>
      </w:r>
    </w:p>
    <w:p w14:paraId="17FF6202" w14:textId="77777777" w:rsidR="0054430F" w:rsidRPr="00560B93" w:rsidRDefault="0054430F" w:rsidP="0054430F">
      <w:pPr>
        <w:autoSpaceDE w:val="0"/>
        <w:autoSpaceDN w:val="0"/>
        <w:adjustRightInd w:val="0"/>
        <w:jc w:val="center"/>
        <w:rPr>
          <w:rFonts w:ascii="Arial" w:hAnsi="Arial" w:cs="Arial"/>
          <w:lang w:eastAsia="pt-BR"/>
        </w:rPr>
      </w:pPr>
    </w:p>
    <w:p w14:paraId="3B5FA5F7" w14:textId="77777777" w:rsidR="0054430F" w:rsidRPr="00560B93" w:rsidRDefault="0054430F" w:rsidP="0054430F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560B93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F6EDA42" w14:textId="77777777" w:rsidR="0054430F" w:rsidRPr="00560B93" w:rsidRDefault="0054430F" w:rsidP="0054430F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709"/>
        <w:gridCol w:w="709"/>
        <w:gridCol w:w="708"/>
        <w:gridCol w:w="993"/>
      </w:tblGrid>
      <w:tr w:rsidR="0054430F" w:rsidRPr="00560B93" w14:paraId="742AEF74" w14:textId="77777777" w:rsidTr="00263027">
        <w:tc>
          <w:tcPr>
            <w:tcW w:w="2830" w:type="dxa"/>
            <w:vMerge w:val="restart"/>
            <w:shd w:val="clear" w:color="auto" w:fill="auto"/>
            <w:vAlign w:val="center"/>
          </w:tcPr>
          <w:p w14:paraId="3AB7F489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3544" w:type="dxa"/>
            <w:vMerge w:val="restart"/>
          </w:tcPr>
          <w:p w14:paraId="3E2D0E73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1903415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Votação</w:t>
            </w:r>
          </w:p>
        </w:tc>
      </w:tr>
      <w:tr w:rsidR="0054430F" w:rsidRPr="00560B93" w14:paraId="0C3F77C3" w14:textId="77777777" w:rsidTr="00263027">
        <w:tc>
          <w:tcPr>
            <w:tcW w:w="2830" w:type="dxa"/>
            <w:vMerge/>
            <w:shd w:val="clear" w:color="auto" w:fill="auto"/>
            <w:vAlign w:val="center"/>
          </w:tcPr>
          <w:p w14:paraId="2E312F93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14:paraId="2FFAECC0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594D21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F0BA7D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2F1C89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560B93">
              <w:rPr>
                <w:rFonts w:ascii="Arial" w:hAnsi="Arial" w:cs="Arial"/>
                <w:b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466866B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560B93">
              <w:rPr>
                <w:rFonts w:ascii="Arial" w:hAnsi="Arial" w:cs="Arial"/>
                <w:b/>
              </w:rPr>
              <w:t>Ausên</w:t>
            </w:r>
            <w:proofErr w:type="spellEnd"/>
          </w:p>
        </w:tc>
      </w:tr>
      <w:tr w:rsidR="0054430F" w:rsidRPr="00560B93" w14:paraId="59B79725" w14:textId="77777777" w:rsidTr="00263027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E232DA" w14:textId="77777777" w:rsidR="0054430F" w:rsidRPr="006B2955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Coordenadora</w:t>
            </w:r>
          </w:p>
        </w:tc>
        <w:tc>
          <w:tcPr>
            <w:tcW w:w="3544" w:type="dxa"/>
          </w:tcPr>
          <w:p w14:paraId="75C5CC2E" w14:textId="77777777" w:rsidR="0054430F" w:rsidRPr="00E434D5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036EBA2" w14:textId="606AA102" w:rsidR="0054430F" w:rsidRPr="00560B93" w:rsidRDefault="00360E7D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FA877C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72C6D86" w14:textId="77777777" w:rsidR="0054430F" w:rsidRPr="00560B93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E72807B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54430F" w:rsidRPr="00560B93" w14:paraId="79CC84CF" w14:textId="77777777" w:rsidTr="00263027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732E4393" w14:textId="0EF38AED" w:rsidR="0054430F" w:rsidRPr="006B2955" w:rsidRDefault="0054430F" w:rsidP="00263027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6B2955">
              <w:rPr>
                <w:rFonts w:ascii="Arial" w:eastAsia="MS Mincho" w:hAnsi="Arial" w:cs="Arial"/>
              </w:rPr>
              <w:t>Coordenador</w:t>
            </w:r>
            <w:r w:rsidR="008A2AAB">
              <w:rPr>
                <w:rFonts w:ascii="Arial" w:eastAsia="MS Mincho" w:hAnsi="Arial" w:cs="Arial"/>
              </w:rPr>
              <w:t xml:space="preserve"> A</w:t>
            </w:r>
            <w:r>
              <w:rPr>
                <w:rFonts w:ascii="Arial" w:eastAsia="MS Mincho" w:hAnsi="Arial" w:cs="Arial"/>
              </w:rPr>
              <w:t>djunto</w:t>
            </w:r>
          </w:p>
        </w:tc>
        <w:tc>
          <w:tcPr>
            <w:tcW w:w="3544" w:type="dxa"/>
          </w:tcPr>
          <w:p w14:paraId="50E35623" w14:textId="77777777" w:rsidR="0054430F" w:rsidRPr="00E434D5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Daniel</w:t>
            </w:r>
            <w:r>
              <w:rPr>
                <w:rFonts w:ascii="Arial" w:hAnsi="Arial" w:cs="Arial"/>
              </w:rPr>
              <w:t xml:space="preserve">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C6C60BF" w14:textId="2D1526F5" w:rsidR="0054430F" w:rsidRPr="00560B93" w:rsidRDefault="00360E7D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4C845AC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225997F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77E77F3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54430F" w:rsidRPr="00560B93" w14:paraId="2964B8D6" w14:textId="77777777" w:rsidTr="00263027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360FE9BE" w14:textId="77777777" w:rsidR="0054430F" w:rsidRPr="006B2955" w:rsidRDefault="0054430F" w:rsidP="00263027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544" w:type="dxa"/>
          </w:tcPr>
          <w:p w14:paraId="1B86F145" w14:textId="77777777" w:rsidR="0054430F" w:rsidRPr="00E434D5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Luís Carlos </w:t>
            </w:r>
            <w:proofErr w:type="spellStart"/>
            <w:r>
              <w:rPr>
                <w:rFonts w:ascii="Arial" w:hAnsi="Arial" w:cs="Arial"/>
              </w:rPr>
              <w:t>Consoni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2E2B657" w14:textId="1CC212F4" w:rsidR="0054430F" w:rsidRPr="00560B93" w:rsidRDefault="00360E7D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E79EC03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6602912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42148CA7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54430F" w:rsidRPr="00560B93" w14:paraId="12BE47F3" w14:textId="77777777" w:rsidTr="00263027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12DD0617" w14:textId="77777777" w:rsidR="0054430F" w:rsidRPr="006B2955" w:rsidRDefault="0054430F" w:rsidP="00263027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6B2955"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544" w:type="dxa"/>
          </w:tcPr>
          <w:p w14:paraId="443F6CDB" w14:textId="77777777" w:rsidR="0054430F" w:rsidRPr="00E434D5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Suzana</w:t>
            </w:r>
            <w:r>
              <w:rPr>
                <w:rFonts w:ascii="Arial" w:hAnsi="Arial" w:cs="Arial"/>
              </w:rPr>
              <w:t xml:space="preserve">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3FF8DB" w14:textId="3A90FA60" w:rsidR="0054430F" w:rsidRPr="00560B93" w:rsidRDefault="00360E7D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3AC798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707EA7D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55BB6FD6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28DAFBA3" w14:textId="77777777" w:rsidR="0054430F" w:rsidRPr="00560B93" w:rsidRDefault="0054430F" w:rsidP="0054430F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54430F" w:rsidRPr="00560B93" w14:paraId="4A7C828B" w14:textId="77777777" w:rsidTr="00263027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3F46531" w14:textId="77777777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255451">
              <w:rPr>
                <w:rFonts w:ascii="Arial" w:hAnsi="Arial" w:cs="Arial"/>
                <w:b/>
              </w:rPr>
              <w:t>Histórico da votação:</w:t>
            </w:r>
          </w:p>
          <w:p w14:paraId="01DB05DC" w14:textId="77777777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54430F" w:rsidRPr="00560B93" w14:paraId="5A1188FF" w14:textId="77777777" w:rsidTr="00263027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25A8DC20" w14:textId="7363D44C" w:rsidR="008A2AAB" w:rsidRPr="008A2AAB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255451">
              <w:rPr>
                <w:rFonts w:ascii="Arial" w:hAnsi="Arial" w:cs="Arial"/>
                <w:b/>
              </w:rPr>
              <w:t xml:space="preserve">Reunião CEP-CAU/SC: </w:t>
            </w:r>
            <w:r w:rsidR="00234858" w:rsidRPr="00234858">
              <w:rPr>
                <w:rFonts w:ascii="Arial" w:hAnsi="Arial" w:cs="Arial"/>
                <w:bCs/>
              </w:rPr>
              <w:t>7</w:t>
            </w:r>
            <w:r w:rsidRPr="00234858">
              <w:rPr>
                <w:rFonts w:ascii="Arial" w:hAnsi="Arial" w:cs="Arial"/>
              </w:rPr>
              <w:t>ª Reunião</w:t>
            </w:r>
            <w:r w:rsidRPr="00255451">
              <w:rPr>
                <w:rFonts w:ascii="Arial" w:hAnsi="Arial" w:cs="Arial"/>
              </w:rPr>
              <w:t xml:space="preserve"> Ordinária de 2024</w:t>
            </w:r>
            <w:r w:rsidR="008A2AAB">
              <w:rPr>
                <w:rFonts w:ascii="Arial" w:hAnsi="Arial" w:cs="Arial"/>
              </w:rPr>
              <w:t>.</w:t>
            </w:r>
          </w:p>
        </w:tc>
      </w:tr>
      <w:tr w:rsidR="0054430F" w:rsidRPr="00560B93" w14:paraId="47317BBF" w14:textId="77777777" w:rsidTr="00263027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DC18283" w14:textId="5AD6BB49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255451">
              <w:rPr>
                <w:rFonts w:ascii="Arial" w:hAnsi="Arial" w:cs="Arial"/>
                <w:b/>
              </w:rPr>
              <w:t xml:space="preserve">Data: </w:t>
            </w:r>
            <w:r w:rsidR="003D0E34">
              <w:rPr>
                <w:rFonts w:ascii="Arial" w:hAnsi="Arial" w:cs="Arial"/>
              </w:rPr>
              <w:t>22/07</w:t>
            </w:r>
            <w:r w:rsidRPr="00255451">
              <w:rPr>
                <w:rFonts w:ascii="Arial" w:hAnsi="Arial" w:cs="Arial"/>
              </w:rPr>
              <w:t>/2024</w:t>
            </w:r>
            <w:r w:rsidR="008A2AAB">
              <w:rPr>
                <w:rFonts w:ascii="Arial" w:hAnsi="Arial" w:cs="Arial"/>
              </w:rPr>
              <w:t xml:space="preserve">. </w:t>
            </w:r>
          </w:p>
          <w:p w14:paraId="33B8E0AA" w14:textId="77777777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568FA403" w14:textId="6A577E16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55451">
              <w:rPr>
                <w:rFonts w:ascii="Arial" w:hAnsi="Arial" w:cs="Arial"/>
                <w:b/>
              </w:rPr>
              <w:t xml:space="preserve">Matéria em votação: </w:t>
            </w:r>
            <w:r w:rsidRPr="00255451">
              <w:rPr>
                <w:rFonts w:ascii="Arial" w:eastAsia="Times New Roman" w:hAnsi="Arial" w:cs="Arial"/>
                <w:color w:val="000000"/>
                <w:lang w:eastAsia="pt-BR"/>
              </w:rPr>
              <w:t>Homologação de</w:t>
            </w:r>
            <w:r w:rsidRPr="0077585E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</w:t>
            </w:r>
            <w:r w:rsidR="00D468E0" w:rsidRPr="0077585E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</w:t>
            </w:r>
            <w:r w:rsidR="003D0E34" w:rsidRPr="0077585E">
              <w:rPr>
                <w:rFonts w:ascii="Arial" w:eastAsia="Times New Roman" w:hAnsi="Arial" w:cs="Arial"/>
                <w:b/>
                <w:color w:val="000000"/>
                <w:lang w:eastAsia="pt-BR"/>
              </w:rPr>
              <w:t>8</w:t>
            </w:r>
            <w:r w:rsidR="008A2AAB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</w:t>
            </w:r>
            <w:r w:rsidR="008A2AAB" w:rsidRPr="008A2AAB">
              <w:rPr>
                <w:rFonts w:ascii="Arial" w:eastAsia="Times New Roman" w:hAnsi="Arial" w:cs="Arial"/>
                <w:color w:val="000000"/>
                <w:lang w:eastAsia="pt-BR"/>
              </w:rPr>
              <w:t>(vinte e oito)</w:t>
            </w:r>
            <w:r w:rsidR="00EA0444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8A2AAB">
              <w:rPr>
                <w:rFonts w:ascii="Arial" w:eastAsia="Times New Roman" w:hAnsi="Arial" w:cs="Arial"/>
                <w:color w:val="000000"/>
                <w:lang w:eastAsia="pt-BR"/>
              </w:rPr>
              <w:t>I</w:t>
            </w:r>
            <w:r w:rsidR="00EA0444" w:rsidRPr="00255451">
              <w:rPr>
                <w:rFonts w:ascii="Arial" w:eastAsia="Times New Roman" w:hAnsi="Arial" w:cs="Arial"/>
                <w:color w:val="000000"/>
                <w:lang w:eastAsia="pt-BR"/>
              </w:rPr>
              <w:t>nterrupções</w:t>
            </w:r>
            <w:r w:rsidR="008A2AAB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Registro de P</w:t>
            </w:r>
            <w:r w:rsidR="004C6618">
              <w:rPr>
                <w:rFonts w:ascii="Arial" w:eastAsia="Times New Roman" w:hAnsi="Arial" w:cs="Arial"/>
                <w:color w:val="000000"/>
                <w:lang w:eastAsia="pt-BR"/>
              </w:rPr>
              <w:t xml:space="preserve">essoa </w:t>
            </w:r>
            <w:r w:rsidR="008A2AAB">
              <w:rPr>
                <w:rFonts w:ascii="Arial" w:eastAsia="Times New Roman" w:hAnsi="Arial" w:cs="Arial"/>
                <w:color w:val="000000"/>
                <w:lang w:eastAsia="pt-BR"/>
              </w:rPr>
              <w:t>F</w:t>
            </w:r>
            <w:r w:rsidR="004C6618">
              <w:rPr>
                <w:rFonts w:ascii="Arial" w:eastAsia="Times New Roman" w:hAnsi="Arial" w:cs="Arial"/>
                <w:color w:val="000000"/>
                <w:lang w:eastAsia="pt-BR"/>
              </w:rPr>
              <w:t>ísica.</w:t>
            </w:r>
            <w:r w:rsidR="008A2AA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bookmarkStart w:id="0" w:name="_GoBack"/>
            <w:bookmarkEnd w:id="0"/>
          </w:p>
          <w:p w14:paraId="5F93E127" w14:textId="77777777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4430F" w:rsidRPr="00560B93" w14:paraId="2031391D" w14:textId="77777777" w:rsidTr="00263027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50651B6A" w14:textId="573EA73F" w:rsidR="0054430F" w:rsidRPr="00F21420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Resultado da votação: Sim </w:t>
            </w:r>
            <w:r w:rsidRPr="00F21420">
              <w:rPr>
                <w:rFonts w:ascii="Arial" w:hAnsi="Arial" w:cs="Arial"/>
              </w:rPr>
              <w:t>(</w:t>
            </w:r>
            <w:r w:rsidR="00234858">
              <w:rPr>
                <w:rFonts w:ascii="Arial" w:hAnsi="Arial" w:cs="Arial"/>
              </w:rPr>
              <w:t>04</w:t>
            </w:r>
            <w:proofErr w:type="gramStart"/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>Não</w:t>
            </w:r>
            <w:proofErr w:type="gramEnd"/>
            <w:r w:rsidRPr="00F21420">
              <w:rPr>
                <w:rFonts w:ascii="Arial" w:hAnsi="Arial" w:cs="Arial"/>
                <w:b/>
              </w:rPr>
              <w:t xml:space="preserve">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Abstenções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Ausências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Total </w:t>
            </w:r>
            <w:r w:rsidRPr="00F21420">
              <w:rPr>
                <w:rFonts w:ascii="Arial" w:hAnsi="Arial" w:cs="Arial"/>
              </w:rPr>
              <w:t>(</w:t>
            </w:r>
            <w:r w:rsidR="00234858">
              <w:rPr>
                <w:rFonts w:ascii="Arial" w:hAnsi="Arial" w:cs="Arial"/>
              </w:rPr>
              <w:t>04</w:t>
            </w:r>
            <w:r w:rsidRPr="00F21420">
              <w:rPr>
                <w:rFonts w:ascii="Arial" w:hAnsi="Arial" w:cs="Arial"/>
              </w:rPr>
              <w:t>)</w:t>
            </w:r>
          </w:p>
          <w:p w14:paraId="51D980DB" w14:textId="77777777" w:rsidR="0054430F" w:rsidRPr="00F21420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4430F" w:rsidRPr="00560B93" w14:paraId="49AA19B3" w14:textId="77777777" w:rsidTr="00263027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B68C210" w14:textId="77777777" w:rsidR="0054430F" w:rsidRPr="00F21420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Ocorrências: </w:t>
            </w:r>
            <w:r>
              <w:rPr>
                <w:rFonts w:ascii="Arial" w:hAnsi="Arial" w:cs="Arial"/>
              </w:rPr>
              <w:t>-</w:t>
            </w:r>
            <w:r w:rsidRPr="00F21420">
              <w:rPr>
                <w:rFonts w:ascii="Arial" w:hAnsi="Arial" w:cs="Arial"/>
              </w:rPr>
              <w:t xml:space="preserve"> </w:t>
            </w:r>
          </w:p>
          <w:p w14:paraId="1CE99FF4" w14:textId="77777777" w:rsidR="0054430F" w:rsidRPr="00F21420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4430F" w:rsidRPr="00560B93" w14:paraId="5B91D3B3" w14:textId="77777777" w:rsidTr="00263027">
        <w:trPr>
          <w:trHeight w:val="257"/>
        </w:trPr>
        <w:tc>
          <w:tcPr>
            <w:tcW w:w="4530" w:type="dxa"/>
            <w:shd w:val="clear" w:color="auto" w:fill="D9D9D9"/>
          </w:tcPr>
          <w:p w14:paraId="1DA8BB80" w14:textId="77777777" w:rsidR="0054430F" w:rsidRPr="00F21420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Secretário da Reunião: </w:t>
            </w:r>
            <w:r w:rsidRPr="00E434D5">
              <w:rPr>
                <w:rFonts w:ascii="Arial" w:hAnsi="Arial" w:cs="Arial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6D2DDE4F" w14:textId="77777777" w:rsidR="0054430F" w:rsidRPr="00E434D5" w:rsidRDefault="0054430F" w:rsidP="00263027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Condutora da Reunião: </w:t>
            </w:r>
            <w:r w:rsidRPr="00E434D5">
              <w:rPr>
                <w:rFonts w:ascii="Arial" w:eastAsia="MS Mincho" w:hAnsi="Arial" w:cs="Arial"/>
              </w:rPr>
              <w:t>Coordenadora Eliane de Queiroz Gomes Castro</w:t>
            </w:r>
          </w:p>
          <w:p w14:paraId="13B6817A" w14:textId="77777777" w:rsidR="0054430F" w:rsidRPr="00F21420" w:rsidRDefault="0054430F" w:rsidP="00263027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</w:p>
        </w:tc>
      </w:tr>
    </w:tbl>
    <w:p w14:paraId="04736494" w14:textId="77777777" w:rsidR="0054430F" w:rsidRPr="00560B93" w:rsidRDefault="0054430F" w:rsidP="0054430F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p w14:paraId="59E6407B" w14:textId="77777777" w:rsidR="0054430F" w:rsidRDefault="0054430F" w:rsidP="0054430F">
      <w:pPr>
        <w:jc w:val="both"/>
      </w:pPr>
    </w:p>
    <w:p w14:paraId="714489CB" w14:textId="77777777" w:rsidR="0054430F" w:rsidRDefault="0054430F" w:rsidP="0054430F"/>
    <w:p w14:paraId="6D672C27" w14:textId="77777777" w:rsidR="0054430F" w:rsidRDefault="0054430F" w:rsidP="0054430F"/>
    <w:p w14:paraId="2A15B44D" w14:textId="77777777" w:rsidR="0054430F" w:rsidRDefault="0054430F" w:rsidP="0054430F"/>
    <w:p w14:paraId="1DB2C99D" w14:textId="77777777" w:rsidR="0054430F" w:rsidRDefault="0054430F" w:rsidP="0054430F"/>
    <w:p w14:paraId="6EED4521" w14:textId="77777777" w:rsidR="0054430F" w:rsidRDefault="0054430F" w:rsidP="0054430F"/>
    <w:p w14:paraId="1F81EC91" w14:textId="77777777" w:rsidR="0054430F" w:rsidRDefault="0054430F" w:rsidP="0054430F"/>
    <w:p w14:paraId="565D279A" w14:textId="77777777" w:rsidR="0054430F" w:rsidRDefault="0054430F" w:rsidP="0054430F"/>
    <w:p w14:paraId="4EC5303C" w14:textId="77777777" w:rsidR="0054430F" w:rsidRDefault="0054430F" w:rsidP="0054430F"/>
    <w:p w14:paraId="7DD86035" w14:textId="77777777" w:rsidR="0054430F" w:rsidRDefault="0054430F" w:rsidP="0054430F"/>
    <w:p w14:paraId="70EFDF77" w14:textId="77777777" w:rsidR="00761086" w:rsidRPr="0054430F" w:rsidRDefault="00761086" w:rsidP="0054430F"/>
    <w:sectPr w:rsidR="00761086" w:rsidRPr="0054430F" w:rsidSect="0054430F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0D924" w14:textId="77777777" w:rsidR="00FC1FE1" w:rsidRDefault="00FC1FE1">
      <w:r>
        <w:separator/>
      </w:r>
    </w:p>
  </w:endnote>
  <w:endnote w:type="continuationSeparator" w:id="0">
    <w:p w14:paraId="2D5EFF73" w14:textId="77777777" w:rsidR="00FC1FE1" w:rsidRDefault="00FC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82CFA" w14:textId="77777777" w:rsidR="002C6A36" w:rsidRPr="00F567A6" w:rsidRDefault="00761086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672532E" w14:textId="77777777" w:rsidR="002C6A36" w:rsidRPr="00BF7864" w:rsidRDefault="00761086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1307F0D" w14:textId="36C59A6C" w:rsidR="002C6A36" w:rsidRDefault="00761086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D36078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D36078">
          <w:rPr>
            <w:rFonts w:ascii="Arial" w:hAnsi="Arial" w:cs="Arial"/>
            <w:noProof/>
            <w:sz w:val="18"/>
            <w:szCs w:val="18"/>
          </w:rPr>
          <w:t>3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C87048A" w14:textId="77777777" w:rsidR="002C6A36" w:rsidRDefault="002C6A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DF91A" w14:textId="77777777" w:rsidR="00FC1FE1" w:rsidRDefault="00FC1FE1">
      <w:r>
        <w:separator/>
      </w:r>
    </w:p>
  </w:footnote>
  <w:footnote w:type="continuationSeparator" w:id="0">
    <w:p w14:paraId="3E081925" w14:textId="77777777" w:rsidR="00FC1FE1" w:rsidRDefault="00FC1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0C5B9" w14:textId="77777777" w:rsidR="002C6A36" w:rsidRPr="009E4E5A" w:rsidRDefault="00761086" w:rsidP="007A235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1D696BF3" wp14:editId="705F1CAB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0BDBD2B2" wp14:editId="0B2EB2D6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E5E0F" w14:textId="77777777" w:rsidR="002C6A36" w:rsidRPr="009E4E5A" w:rsidRDefault="00761086" w:rsidP="007A2358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98F69C0" wp14:editId="2DD8B275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1DE"/>
    <w:multiLevelType w:val="hybridMultilevel"/>
    <w:tmpl w:val="44C239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3200"/>
    <w:multiLevelType w:val="hybridMultilevel"/>
    <w:tmpl w:val="C1F21C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302A"/>
    <w:multiLevelType w:val="hybridMultilevel"/>
    <w:tmpl w:val="9E2A36A0"/>
    <w:lvl w:ilvl="0" w:tplc="17742C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3D1B"/>
    <w:multiLevelType w:val="hybridMultilevel"/>
    <w:tmpl w:val="03F2B7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B244AB"/>
    <w:multiLevelType w:val="hybridMultilevel"/>
    <w:tmpl w:val="DC400FEC"/>
    <w:lvl w:ilvl="0" w:tplc="C5306A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13C97"/>
    <w:multiLevelType w:val="hybridMultilevel"/>
    <w:tmpl w:val="5082F5C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967A5C"/>
    <w:multiLevelType w:val="hybridMultilevel"/>
    <w:tmpl w:val="6ECE34E8"/>
    <w:lvl w:ilvl="0" w:tplc="97EA9054">
      <w:start w:val="1"/>
      <w:numFmt w:val="lowerLetter"/>
      <w:lvlText w:val="%1)"/>
      <w:lvlJc w:val="left"/>
      <w:pPr>
        <w:ind w:left="567" w:firstLine="87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CA6678"/>
    <w:multiLevelType w:val="hybridMultilevel"/>
    <w:tmpl w:val="C3C032F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672297"/>
    <w:multiLevelType w:val="hybridMultilevel"/>
    <w:tmpl w:val="B35414FC"/>
    <w:lvl w:ilvl="0" w:tplc="BCE431AA">
      <w:start w:val="1"/>
      <w:numFmt w:val="lowerLetter"/>
      <w:lvlText w:val="%1)"/>
      <w:lvlJc w:val="left"/>
      <w:pPr>
        <w:ind w:left="720" w:hanging="49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B4B39"/>
    <w:multiLevelType w:val="hybridMultilevel"/>
    <w:tmpl w:val="0B1819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355B7"/>
    <w:multiLevelType w:val="hybridMultilevel"/>
    <w:tmpl w:val="424E248E"/>
    <w:lvl w:ilvl="0" w:tplc="8CBCAD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59C9"/>
    <w:multiLevelType w:val="hybridMultilevel"/>
    <w:tmpl w:val="5650C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C7AA6"/>
    <w:multiLevelType w:val="hybridMultilevel"/>
    <w:tmpl w:val="17DEFA64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77ED1"/>
    <w:multiLevelType w:val="hybridMultilevel"/>
    <w:tmpl w:val="17AC63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48A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536EF"/>
    <w:multiLevelType w:val="hybridMultilevel"/>
    <w:tmpl w:val="5A8E634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1276C1D"/>
    <w:multiLevelType w:val="hybridMultilevel"/>
    <w:tmpl w:val="AFE2193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3862F7"/>
    <w:multiLevelType w:val="hybridMultilevel"/>
    <w:tmpl w:val="DE6A22A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321F9D"/>
    <w:multiLevelType w:val="hybridMultilevel"/>
    <w:tmpl w:val="1F0EC5E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4"/>
  </w:num>
  <w:num w:numId="5">
    <w:abstractNumId w:val="9"/>
  </w:num>
  <w:num w:numId="6">
    <w:abstractNumId w:val="0"/>
  </w:num>
  <w:num w:numId="7">
    <w:abstractNumId w:val="11"/>
  </w:num>
  <w:num w:numId="8">
    <w:abstractNumId w:val="1"/>
  </w:num>
  <w:num w:numId="9">
    <w:abstractNumId w:val="15"/>
  </w:num>
  <w:num w:numId="10">
    <w:abstractNumId w:val="5"/>
  </w:num>
  <w:num w:numId="11">
    <w:abstractNumId w:val="17"/>
  </w:num>
  <w:num w:numId="12">
    <w:abstractNumId w:val="6"/>
  </w:num>
  <w:num w:numId="13">
    <w:abstractNumId w:val="8"/>
  </w:num>
  <w:num w:numId="14">
    <w:abstractNumId w:val="16"/>
  </w:num>
  <w:num w:numId="15">
    <w:abstractNumId w:val="2"/>
  </w:num>
  <w:num w:numId="16">
    <w:abstractNumId w:val="10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86"/>
    <w:rsid w:val="000061C1"/>
    <w:rsid w:val="00006DB3"/>
    <w:rsid w:val="00006EBF"/>
    <w:rsid w:val="0001085F"/>
    <w:rsid w:val="00011CCA"/>
    <w:rsid w:val="00017FC0"/>
    <w:rsid w:val="00023587"/>
    <w:rsid w:val="00024E2F"/>
    <w:rsid w:val="00027831"/>
    <w:rsid w:val="00031184"/>
    <w:rsid w:val="00032189"/>
    <w:rsid w:val="00032E3C"/>
    <w:rsid w:val="00034BEE"/>
    <w:rsid w:val="000403DD"/>
    <w:rsid w:val="00041BFF"/>
    <w:rsid w:val="000421E5"/>
    <w:rsid w:val="000474CC"/>
    <w:rsid w:val="000504CC"/>
    <w:rsid w:val="00052AC7"/>
    <w:rsid w:val="00057703"/>
    <w:rsid w:val="00065466"/>
    <w:rsid w:val="0006640E"/>
    <w:rsid w:val="00070088"/>
    <w:rsid w:val="00071791"/>
    <w:rsid w:val="00077F54"/>
    <w:rsid w:val="00084089"/>
    <w:rsid w:val="000878F0"/>
    <w:rsid w:val="00094467"/>
    <w:rsid w:val="000948A8"/>
    <w:rsid w:val="00097BB8"/>
    <w:rsid w:val="000A12DB"/>
    <w:rsid w:val="000A2C16"/>
    <w:rsid w:val="000B0511"/>
    <w:rsid w:val="000B3074"/>
    <w:rsid w:val="000B35BD"/>
    <w:rsid w:val="000B3B84"/>
    <w:rsid w:val="000B79A7"/>
    <w:rsid w:val="000C03B9"/>
    <w:rsid w:val="000C337E"/>
    <w:rsid w:val="000C6183"/>
    <w:rsid w:val="000C63F4"/>
    <w:rsid w:val="000D18F6"/>
    <w:rsid w:val="000D5B42"/>
    <w:rsid w:val="000D73A9"/>
    <w:rsid w:val="000D7F6B"/>
    <w:rsid w:val="000E102D"/>
    <w:rsid w:val="000F27FD"/>
    <w:rsid w:val="000F284B"/>
    <w:rsid w:val="000F565A"/>
    <w:rsid w:val="000F7565"/>
    <w:rsid w:val="001110A2"/>
    <w:rsid w:val="00113652"/>
    <w:rsid w:val="001219BC"/>
    <w:rsid w:val="00124EB8"/>
    <w:rsid w:val="0012557F"/>
    <w:rsid w:val="00132876"/>
    <w:rsid w:val="00140FFE"/>
    <w:rsid w:val="0014150F"/>
    <w:rsid w:val="00145D7E"/>
    <w:rsid w:val="00147F70"/>
    <w:rsid w:val="00153D35"/>
    <w:rsid w:val="00154FC9"/>
    <w:rsid w:val="0015576F"/>
    <w:rsid w:val="00155ADF"/>
    <w:rsid w:val="00164C80"/>
    <w:rsid w:val="00166FFE"/>
    <w:rsid w:val="0016706C"/>
    <w:rsid w:val="00167E35"/>
    <w:rsid w:val="00175667"/>
    <w:rsid w:val="00182176"/>
    <w:rsid w:val="00182FA9"/>
    <w:rsid w:val="00187DE8"/>
    <w:rsid w:val="001A1E47"/>
    <w:rsid w:val="001A2FC9"/>
    <w:rsid w:val="001A34C7"/>
    <w:rsid w:val="001A7DA5"/>
    <w:rsid w:val="001B082D"/>
    <w:rsid w:val="001B15C8"/>
    <w:rsid w:val="001B6771"/>
    <w:rsid w:val="001B6AF8"/>
    <w:rsid w:val="001C6D1B"/>
    <w:rsid w:val="001C6EFC"/>
    <w:rsid w:val="001D5620"/>
    <w:rsid w:val="001D5BA2"/>
    <w:rsid w:val="001E17BF"/>
    <w:rsid w:val="001E25ED"/>
    <w:rsid w:val="001E33DC"/>
    <w:rsid w:val="001F068B"/>
    <w:rsid w:val="001F2E52"/>
    <w:rsid w:val="001F3140"/>
    <w:rsid w:val="001F7C25"/>
    <w:rsid w:val="0020124C"/>
    <w:rsid w:val="0020175B"/>
    <w:rsid w:val="002033FC"/>
    <w:rsid w:val="00204C4E"/>
    <w:rsid w:val="00204E6F"/>
    <w:rsid w:val="002079C8"/>
    <w:rsid w:val="00210155"/>
    <w:rsid w:val="00210AB4"/>
    <w:rsid w:val="002136AC"/>
    <w:rsid w:val="00220DDD"/>
    <w:rsid w:val="00220F48"/>
    <w:rsid w:val="002229A8"/>
    <w:rsid w:val="00225550"/>
    <w:rsid w:val="00234236"/>
    <w:rsid w:val="00234858"/>
    <w:rsid w:val="002432C0"/>
    <w:rsid w:val="00251A4F"/>
    <w:rsid w:val="002527FF"/>
    <w:rsid w:val="002557C1"/>
    <w:rsid w:val="00260B00"/>
    <w:rsid w:val="002637B8"/>
    <w:rsid w:val="002711E0"/>
    <w:rsid w:val="0027169A"/>
    <w:rsid w:val="00272582"/>
    <w:rsid w:val="00273507"/>
    <w:rsid w:val="00273AB5"/>
    <w:rsid w:val="00276220"/>
    <w:rsid w:val="002769C8"/>
    <w:rsid w:val="00276A59"/>
    <w:rsid w:val="00276D8A"/>
    <w:rsid w:val="0028021E"/>
    <w:rsid w:val="00290FC1"/>
    <w:rsid w:val="00291A14"/>
    <w:rsid w:val="00294132"/>
    <w:rsid w:val="002B0C78"/>
    <w:rsid w:val="002B4B7F"/>
    <w:rsid w:val="002B50B1"/>
    <w:rsid w:val="002C0B25"/>
    <w:rsid w:val="002C41B4"/>
    <w:rsid w:val="002C4D08"/>
    <w:rsid w:val="002C6A36"/>
    <w:rsid w:val="002D515C"/>
    <w:rsid w:val="002D5801"/>
    <w:rsid w:val="002D5990"/>
    <w:rsid w:val="002D5B89"/>
    <w:rsid w:val="002D7F5A"/>
    <w:rsid w:val="002E0772"/>
    <w:rsid w:val="002E41AB"/>
    <w:rsid w:val="002F0FD8"/>
    <w:rsid w:val="002F2370"/>
    <w:rsid w:val="002F4299"/>
    <w:rsid w:val="00300F98"/>
    <w:rsid w:val="00303627"/>
    <w:rsid w:val="00310A53"/>
    <w:rsid w:val="003132D3"/>
    <w:rsid w:val="00320F61"/>
    <w:rsid w:val="0032102A"/>
    <w:rsid w:val="003221B7"/>
    <w:rsid w:val="003252DB"/>
    <w:rsid w:val="003339AA"/>
    <w:rsid w:val="0033561C"/>
    <w:rsid w:val="003362EF"/>
    <w:rsid w:val="00344D58"/>
    <w:rsid w:val="003475A6"/>
    <w:rsid w:val="003520B0"/>
    <w:rsid w:val="003536FE"/>
    <w:rsid w:val="00353C92"/>
    <w:rsid w:val="00355508"/>
    <w:rsid w:val="0035632F"/>
    <w:rsid w:val="00357CEE"/>
    <w:rsid w:val="00360E66"/>
    <w:rsid w:val="00360E7D"/>
    <w:rsid w:val="00362267"/>
    <w:rsid w:val="00370B9A"/>
    <w:rsid w:val="003717B1"/>
    <w:rsid w:val="00384F08"/>
    <w:rsid w:val="003875DB"/>
    <w:rsid w:val="00390641"/>
    <w:rsid w:val="00391843"/>
    <w:rsid w:val="00391938"/>
    <w:rsid w:val="0039243B"/>
    <w:rsid w:val="00394450"/>
    <w:rsid w:val="00394630"/>
    <w:rsid w:val="003960B4"/>
    <w:rsid w:val="003A0CF4"/>
    <w:rsid w:val="003A35E8"/>
    <w:rsid w:val="003B01B7"/>
    <w:rsid w:val="003B4405"/>
    <w:rsid w:val="003B55FA"/>
    <w:rsid w:val="003B762B"/>
    <w:rsid w:val="003C3229"/>
    <w:rsid w:val="003D0E34"/>
    <w:rsid w:val="003D3810"/>
    <w:rsid w:val="003D5D35"/>
    <w:rsid w:val="003E1022"/>
    <w:rsid w:val="003E4E02"/>
    <w:rsid w:val="003E573D"/>
    <w:rsid w:val="00400783"/>
    <w:rsid w:val="004044B3"/>
    <w:rsid w:val="00413CF1"/>
    <w:rsid w:val="004142A7"/>
    <w:rsid w:val="00414857"/>
    <w:rsid w:val="004213A3"/>
    <w:rsid w:val="00423E05"/>
    <w:rsid w:val="004245A5"/>
    <w:rsid w:val="00431FD1"/>
    <w:rsid w:val="00434297"/>
    <w:rsid w:val="00442C2E"/>
    <w:rsid w:val="00470400"/>
    <w:rsid w:val="00471412"/>
    <w:rsid w:val="00473194"/>
    <w:rsid w:val="004742E3"/>
    <w:rsid w:val="0048146E"/>
    <w:rsid w:val="004942D8"/>
    <w:rsid w:val="00495934"/>
    <w:rsid w:val="00496FD1"/>
    <w:rsid w:val="00497AB8"/>
    <w:rsid w:val="004A57DE"/>
    <w:rsid w:val="004B0EC4"/>
    <w:rsid w:val="004B28C0"/>
    <w:rsid w:val="004B3F53"/>
    <w:rsid w:val="004B7025"/>
    <w:rsid w:val="004C04DB"/>
    <w:rsid w:val="004C5E0F"/>
    <w:rsid w:val="004C6618"/>
    <w:rsid w:val="004C760C"/>
    <w:rsid w:val="004D00CB"/>
    <w:rsid w:val="004D2E9D"/>
    <w:rsid w:val="004D5658"/>
    <w:rsid w:val="004E6FFC"/>
    <w:rsid w:val="004E7306"/>
    <w:rsid w:val="004F00BD"/>
    <w:rsid w:val="004F394A"/>
    <w:rsid w:val="004F4707"/>
    <w:rsid w:val="005016DD"/>
    <w:rsid w:val="005019B4"/>
    <w:rsid w:val="00503494"/>
    <w:rsid w:val="00503FD2"/>
    <w:rsid w:val="005104C8"/>
    <w:rsid w:val="0051482A"/>
    <w:rsid w:val="00516FED"/>
    <w:rsid w:val="00517229"/>
    <w:rsid w:val="005212EC"/>
    <w:rsid w:val="005231F0"/>
    <w:rsid w:val="005252D6"/>
    <w:rsid w:val="00525911"/>
    <w:rsid w:val="0052627E"/>
    <w:rsid w:val="00526655"/>
    <w:rsid w:val="005302C9"/>
    <w:rsid w:val="00534972"/>
    <w:rsid w:val="0053596E"/>
    <w:rsid w:val="0054078E"/>
    <w:rsid w:val="0054430F"/>
    <w:rsid w:val="0054572C"/>
    <w:rsid w:val="00546FF0"/>
    <w:rsid w:val="00554EDE"/>
    <w:rsid w:val="0056068A"/>
    <w:rsid w:val="00565154"/>
    <w:rsid w:val="00570C55"/>
    <w:rsid w:val="00573D63"/>
    <w:rsid w:val="00576053"/>
    <w:rsid w:val="00577963"/>
    <w:rsid w:val="005813EB"/>
    <w:rsid w:val="00584D1E"/>
    <w:rsid w:val="005856C2"/>
    <w:rsid w:val="0059510B"/>
    <w:rsid w:val="005967B3"/>
    <w:rsid w:val="005A3851"/>
    <w:rsid w:val="005A508B"/>
    <w:rsid w:val="005B15CC"/>
    <w:rsid w:val="005B7FFE"/>
    <w:rsid w:val="005C28D7"/>
    <w:rsid w:val="005C56DC"/>
    <w:rsid w:val="005C6BC3"/>
    <w:rsid w:val="005D008B"/>
    <w:rsid w:val="005D12D2"/>
    <w:rsid w:val="005D15EA"/>
    <w:rsid w:val="005D532B"/>
    <w:rsid w:val="005D65AC"/>
    <w:rsid w:val="005D72C3"/>
    <w:rsid w:val="005E3EC2"/>
    <w:rsid w:val="005E506D"/>
    <w:rsid w:val="005E52B8"/>
    <w:rsid w:val="005F23B2"/>
    <w:rsid w:val="005F2AA8"/>
    <w:rsid w:val="005F3211"/>
    <w:rsid w:val="00604811"/>
    <w:rsid w:val="00604FDA"/>
    <w:rsid w:val="006050AC"/>
    <w:rsid w:val="00605138"/>
    <w:rsid w:val="0060516D"/>
    <w:rsid w:val="00616D76"/>
    <w:rsid w:val="0061783F"/>
    <w:rsid w:val="0062189D"/>
    <w:rsid w:val="006225BF"/>
    <w:rsid w:val="00625A50"/>
    <w:rsid w:val="006303B2"/>
    <w:rsid w:val="00633185"/>
    <w:rsid w:val="00636C0D"/>
    <w:rsid w:val="00640CCF"/>
    <w:rsid w:val="006502FD"/>
    <w:rsid w:val="0065302A"/>
    <w:rsid w:val="00655FEF"/>
    <w:rsid w:val="00663E48"/>
    <w:rsid w:val="00666B06"/>
    <w:rsid w:val="00666BFD"/>
    <w:rsid w:val="0066797E"/>
    <w:rsid w:val="00671203"/>
    <w:rsid w:val="0067369F"/>
    <w:rsid w:val="00673C42"/>
    <w:rsid w:val="00683D41"/>
    <w:rsid w:val="006844A2"/>
    <w:rsid w:val="00695DA9"/>
    <w:rsid w:val="006A2221"/>
    <w:rsid w:val="006A2E2D"/>
    <w:rsid w:val="006B63E8"/>
    <w:rsid w:val="006B6ABA"/>
    <w:rsid w:val="006C2AB2"/>
    <w:rsid w:val="006D0265"/>
    <w:rsid w:val="006D031D"/>
    <w:rsid w:val="006D0E92"/>
    <w:rsid w:val="006D18A4"/>
    <w:rsid w:val="006E01F4"/>
    <w:rsid w:val="006E4675"/>
    <w:rsid w:val="006E648B"/>
    <w:rsid w:val="006E722A"/>
    <w:rsid w:val="006E7602"/>
    <w:rsid w:val="006E7CCB"/>
    <w:rsid w:val="006F463B"/>
    <w:rsid w:val="006F6ADC"/>
    <w:rsid w:val="007042D3"/>
    <w:rsid w:val="00710A85"/>
    <w:rsid w:val="00715739"/>
    <w:rsid w:val="00715B4B"/>
    <w:rsid w:val="00716C37"/>
    <w:rsid w:val="00716D0B"/>
    <w:rsid w:val="0072149F"/>
    <w:rsid w:val="00723B7C"/>
    <w:rsid w:val="00723EA6"/>
    <w:rsid w:val="00725797"/>
    <w:rsid w:val="007268E7"/>
    <w:rsid w:val="007332D1"/>
    <w:rsid w:val="00735FF3"/>
    <w:rsid w:val="0073625F"/>
    <w:rsid w:val="0074133A"/>
    <w:rsid w:val="00741BB6"/>
    <w:rsid w:val="007453B1"/>
    <w:rsid w:val="007462D1"/>
    <w:rsid w:val="007462E2"/>
    <w:rsid w:val="00750135"/>
    <w:rsid w:val="00750C53"/>
    <w:rsid w:val="00751B2B"/>
    <w:rsid w:val="00755F42"/>
    <w:rsid w:val="00761086"/>
    <w:rsid w:val="0076524E"/>
    <w:rsid w:val="0077585E"/>
    <w:rsid w:val="00775D3A"/>
    <w:rsid w:val="00776463"/>
    <w:rsid w:val="00781224"/>
    <w:rsid w:val="0078248F"/>
    <w:rsid w:val="00784BBE"/>
    <w:rsid w:val="007860B0"/>
    <w:rsid w:val="00793861"/>
    <w:rsid w:val="00795712"/>
    <w:rsid w:val="007A2471"/>
    <w:rsid w:val="007A6C5A"/>
    <w:rsid w:val="007B14E5"/>
    <w:rsid w:val="007B5B07"/>
    <w:rsid w:val="007B6963"/>
    <w:rsid w:val="007B7408"/>
    <w:rsid w:val="007C45AA"/>
    <w:rsid w:val="007C636F"/>
    <w:rsid w:val="007D3ADC"/>
    <w:rsid w:val="007D4439"/>
    <w:rsid w:val="007E0A89"/>
    <w:rsid w:val="007F1CC2"/>
    <w:rsid w:val="00800D80"/>
    <w:rsid w:val="00800FFA"/>
    <w:rsid w:val="00802C33"/>
    <w:rsid w:val="008034B0"/>
    <w:rsid w:val="00804B3C"/>
    <w:rsid w:val="00804E5C"/>
    <w:rsid w:val="00804E5F"/>
    <w:rsid w:val="0081185C"/>
    <w:rsid w:val="00813068"/>
    <w:rsid w:val="00813BDA"/>
    <w:rsid w:val="0081552D"/>
    <w:rsid w:val="00817D2C"/>
    <w:rsid w:val="0082501B"/>
    <w:rsid w:val="00825ABC"/>
    <w:rsid w:val="00826502"/>
    <w:rsid w:val="0082776F"/>
    <w:rsid w:val="008310B8"/>
    <w:rsid w:val="00832055"/>
    <w:rsid w:val="008405CB"/>
    <w:rsid w:val="00842024"/>
    <w:rsid w:val="0084694A"/>
    <w:rsid w:val="008506EE"/>
    <w:rsid w:val="008517EE"/>
    <w:rsid w:val="00855525"/>
    <w:rsid w:val="00861D2D"/>
    <w:rsid w:val="0086426F"/>
    <w:rsid w:val="00864574"/>
    <w:rsid w:val="00864A44"/>
    <w:rsid w:val="00867174"/>
    <w:rsid w:val="008701E6"/>
    <w:rsid w:val="0087649F"/>
    <w:rsid w:val="00884E46"/>
    <w:rsid w:val="00884EFD"/>
    <w:rsid w:val="00885C76"/>
    <w:rsid w:val="0088637D"/>
    <w:rsid w:val="0089135B"/>
    <w:rsid w:val="008933D4"/>
    <w:rsid w:val="008A2989"/>
    <w:rsid w:val="008A2AAB"/>
    <w:rsid w:val="008A50D1"/>
    <w:rsid w:val="008A54B2"/>
    <w:rsid w:val="008A5CA0"/>
    <w:rsid w:val="008A5EB9"/>
    <w:rsid w:val="008A6D3C"/>
    <w:rsid w:val="008B16D9"/>
    <w:rsid w:val="008B422B"/>
    <w:rsid w:val="008D1CCF"/>
    <w:rsid w:val="008D2DBD"/>
    <w:rsid w:val="008D53DF"/>
    <w:rsid w:val="008E7F99"/>
    <w:rsid w:val="008F122D"/>
    <w:rsid w:val="008F378E"/>
    <w:rsid w:val="008F66FF"/>
    <w:rsid w:val="00907208"/>
    <w:rsid w:val="009101A8"/>
    <w:rsid w:val="00911105"/>
    <w:rsid w:val="009139A9"/>
    <w:rsid w:val="00914446"/>
    <w:rsid w:val="00916CAF"/>
    <w:rsid w:val="009206CC"/>
    <w:rsid w:val="009226C9"/>
    <w:rsid w:val="00923AEA"/>
    <w:rsid w:val="009257CD"/>
    <w:rsid w:val="00926B8A"/>
    <w:rsid w:val="00927C1A"/>
    <w:rsid w:val="00944EE6"/>
    <w:rsid w:val="00952A16"/>
    <w:rsid w:val="00953F4B"/>
    <w:rsid w:val="00955E5B"/>
    <w:rsid w:val="00960C5F"/>
    <w:rsid w:val="0096145B"/>
    <w:rsid w:val="009645EB"/>
    <w:rsid w:val="0096584B"/>
    <w:rsid w:val="00972E09"/>
    <w:rsid w:val="009750C2"/>
    <w:rsid w:val="0098408B"/>
    <w:rsid w:val="0098634D"/>
    <w:rsid w:val="0098713D"/>
    <w:rsid w:val="00991503"/>
    <w:rsid w:val="00992269"/>
    <w:rsid w:val="009A04F6"/>
    <w:rsid w:val="009B0425"/>
    <w:rsid w:val="009B2B61"/>
    <w:rsid w:val="009B3629"/>
    <w:rsid w:val="009B5FC3"/>
    <w:rsid w:val="009B73A5"/>
    <w:rsid w:val="009C0075"/>
    <w:rsid w:val="009C1C16"/>
    <w:rsid w:val="009C1D93"/>
    <w:rsid w:val="009C22CE"/>
    <w:rsid w:val="009C4662"/>
    <w:rsid w:val="009C5492"/>
    <w:rsid w:val="009E1F59"/>
    <w:rsid w:val="009E71C2"/>
    <w:rsid w:val="009E7832"/>
    <w:rsid w:val="009F51E5"/>
    <w:rsid w:val="009F64CF"/>
    <w:rsid w:val="00A01DB6"/>
    <w:rsid w:val="00A02C91"/>
    <w:rsid w:val="00A02ED7"/>
    <w:rsid w:val="00A06EF5"/>
    <w:rsid w:val="00A07976"/>
    <w:rsid w:val="00A105D2"/>
    <w:rsid w:val="00A110C5"/>
    <w:rsid w:val="00A131ED"/>
    <w:rsid w:val="00A2290C"/>
    <w:rsid w:val="00A23D36"/>
    <w:rsid w:val="00A24B8D"/>
    <w:rsid w:val="00A26DC0"/>
    <w:rsid w:val="00A36608"/>
    <w:rsid w:val="00A407C4"/>
    <w:rsid w:val="00A43F7F"/>
    <w:rsid w:val="00A567C0"/>
    <w:rsid w:val="00A57D9A"/>
    <w:rsid w:val="00A60937"/>
    <w:rsid w:val="00A64977"/>
    <w:rsid w:val="00A7150F"/>
    <w:rsid w:val="00A75994"/>
    <w:rsid w:val="00A77CF7"/>
    <w:rsid w:val="00A866A8"/>
    <w:rsid w:val="00A96369"/>
    <w:rsid w:val="00AA2D2F"/>
    <w:rsid w:val="00AA33E7"/>
    <w:rsid w:val="00AA3A13"/>
    <w:rsid w:val="00AA4B7F"/>
    <w:rsid w:val="00AA524C"/>
    <w:rsid w:val="00AB2C2C"/>
    <w:rsid w:val="00AB5DC2"/>
    <w:rsid w:val="00AB76D1"/>
    <w:rsid w:val="00AC5693"/>
    <w:rsid w:val="00AD1D7F"/>
    <w:rsid w:val="00AD4522"/>
    <w:rsid w:val="00AD7B5A"/>
    <w:rsid w:val="00AE0071"/>
    <w:rsid w:val="00AE4050"/>
    <w:rsid w:val="00AE57DB"/>
    <w:rsid w:val="00AE62EE"/>
    <w:rsid w:val="00AE776A"/>
    <w:rsid w:val="00AF0080"/>
    <w:rsid w:val="00AF0835"/>
    <w:rsid w:val="00AF5754"/>
    <w:rsid w:val="00AF7F67"/>
    <w:rsid w:val="00B075D9"/>
    <w:rsid w:val="00B1336F"/>
    <w:rsid w:val="00B203DB"/>
    <w:rsid w:val="00B23C8F"/>
    <w:rsid w:val="00B25161"/>
    <w:rsid w:val="00B2796E"/>
    <w:rsid w:val="00B331AB"/>
    <w:rsid w:val="00B40C7F"/>
    <w:rsid w:val="00B41460"/>
    <w:rsid w:val="00B4243D"/>
    <w:rsid w:val="00B42DC2"/>
    <w:rsid w:val="00B44E17"/>
    <w:rsid w:val="00B47CA3"/>
    <w:rsid w:val="00B50DF1"/>
    <w:rsid w:val="00B51A43"/>
    <w:rsid w:val="00B5431B"/>
    <w:rsid w:val="00B54F8E"/>
    <w:rsid w:val="00B56D05"/>
    <w:rsid w:val="00B626AB"/>
    <w:rsid w:val="00B63EBD"/>
    <w:rsid w:val="00B63F21"/>
    <w:rsid w:val="00B66CBE"/>
    <w:rsid w:val="00B6717E"/>
    <w:rsid w:val="00B67DD4"/>
    <w:rsid w:val="00B77551"/>
    <w:rsid w:val="00B84B2E"/>
    <w:rsid w:val="00B852C9"/>
    <w:rsid w:val="00BA262E"/>
    <w:rsid w:val="00BA26A4"/>
    <w:rsid w:val="00BA32EE"/>
    <w:rsid w:val="00BA57DA"/>
    <w:rsid w:val="00BA6121"/>
    <w:rsid w:val="00BB1C02"/>
    <w:rsid w:val="00BB3D1E"/>
    <w:rsid w:val="00BB6637"/>
    <w:rsid w:val="00BC207F"/>
    <w:rsid w:val="00BC28D3"/>
    <w:rsid w:val="00BC668C"/>
    <w:rsid w:val="00BE7B0D"/>
    <w:rsid w:val="00BF50AB"/>
    <w:rsid w:val="00C00C16"/>
    <w:rsid w:val="00C01324"/>
    <w:rsid w:val="00C04D9A"/>
    <w:rsid w:val="00C06236"/>
    <w:rsid w:val="00C112E3"/>
    <w:rsid w:val="00C12010"/>
    <w:rsid w:val="00C13752"/>
    <w:rsid w:val="00C217BE"/>
    <w:rsid w:val="00C2562C"/>
    <w:rsid w:val="00C3140B"/>
    <w:rsid w:val="00C3155F"/>
    <w:rsid w:val="00C32955"/>
    <w:rsid w:val="00C3537B"/>
    <w:rsid w:val="00C36398"/>
    <w:rsid w:val="00C47CEB"/>
    <w:rsid w:val="00C50878"/>
    <w:rsid w:val="00C54449"/>
    <w:rsid w:val="00C62D9D"/>
    <w:rsid w:val="00C63B30"/>
    <w:rsid w:val="00C67AE1"/>
    <w:rsid w:val="00C71177"/>
    <w:rsid w:val="00C71203"/>
    <w:rsid w:val="00C720FF"/>
    <w:rsid w:val="00C818D7"/>
    <w:rsid w:val="00C8265A"/>
    <w:rsid w:val="00C921B0"/>
    <w:rsid w:val="00C92E35"/>
    <w:rsid w:val="00C95D7B"/>
    <w:rsid w:val="00CA2417"/>
    <w:rsid w:val="00CB7E5C"/>
    <w:rsid w:val="00CC6E59"/>
    <w:rsid w:val="00CC76AC"/>
    <w:rsid w:val="00CD19E5"/>
    <w:rsid w:val="00CD783F"/>
    <w:rsid w:val="00CE1496"/>
    <w:rsid w:val="00CE2185"/>
    <w:rsid w:val="00CE378C"/>
    <w:rsid w:val="00CE47E7"/>
    <w:rsid w:val="00CE6E39"/>
    <w:rsid w:val="00CF1F51"/>
    <w:rsid w:val="00CF252D"/>
    <w:rsid w:val="00CF7300"/>
    <w:rsid w:val="00CF7EC4"/>
    <w:rsid w:val="00D00273"/>
    <w:rsid w:val="00D01974"/>
    <w:rsid w:val="00D0587A"/>
    <w:rsid w:val="00D05F91"/>
    <w:rsid w:val="00D07555"/>
    <w:rsid w:val="00D10D2A"/>
    <w:rsid w:val="00D22077"/>
    <w:rsid w:val="00D25E53"/>
    <w:rsid w:val="00D27B29"/>
    <w:rsid w:val="00D27D63"/>
    <w:rsid w:val="00D31A93"/>
    <w:rsid w:val="00D3575D"/>
    <w:rsid w:val="00D36078"/>
    <w:rsid w:val="00D42CEF"/>
    <w:rsid w:val="00D449C0"/>
    <w:rsid w:val="00D46820"/>
    <w:rsid w:val="00D468E0"/>
    <w:rsid w:val="00D47A9B"/>
    <w:rsid w:val="00D5208C"/>
    <w:rsid w:val="00D557A2"/>
    <w:rsid w:val="00D61230"/>
    <w:rsid w:val="00D63362"/>
    <w:rsid w:val="00D63DB1"/>
    <w:rsid w:val="00D651B1"/>
    <w:rsid w:val="00D72798"/>
    <w:rsid w:val="00D731EF"/>
    <w:rsid w:val="00D74215"/>
    <w:rsid w:val="00D762BF"/>
    <w:rsid w:val="00D76D5C"/>
    <w:rsid w:val="00D82247"/>
    <w:rsid w:val="00D851DC"/>
    <w:rsid w:val="00D86EC8"/>
    <w:rsid w:val="00D90C0F"/>
    <w:rsid w:val="00D97173"/>
    <w:rsid w:val="00D97C3A"/>
    <w:rsid w:val="00DA2A78"/>
    <w:rsid w:val="00DA3B2F"/>
    <w:rsid w:val="00DA6EB4"/>
    <w:rsid w:val="00DB64A6"/>
    <w:rsid w:val="00DC195F"/>
    <w:rsid w:val="00DC3358"/>
    <w:rsid w:val="00DC373F"/>
    <w:rsid w:val="00DC5EB2"/>
    <w:rsid w:val="00DC65FD"/>
    <w:rsid w:val="00DC6773"/>
    <w:rsid w:val="00DD078A"/>
    <w:rsid w:val="00DD0C4C"/>
    <w:rsid w:val="00DD171B"/>
    <w:rsid w:val="00DD18FF"/>
    <w:rsid w:val="00DD2F72"/>
    <w:rsid w:val="00DD322C"/>
    <w:rsid w:val="00DD45BE"/>
    <w:rsid w:val="00DD56C2"/>
    <w:rsid w:val="00DE2CCF"/>
    <w:rsid w:val="00DE409C"/>
    <w:rsid w:val="00DE6055"/>
    <w:rsid w:val="00DF2022"/>
    <w:rsid w:val="00DF3223"/>
    <w:rsid w:val="00DF549F"/>
    <w:rsid w:val="00DF7DBD"/>
    <w:rsid w:val="00DF7ED0"/>
    <w:rsid w:val="00E00C22"/>
    <w:rsid w:val="00E02E6D"/>
    <w:rsid w:val="00E036DB"/>
    <w:rsid w:val="00E03F99"/>
    <w:rsid w:val="00E054B1"/>
    <w:rsid w:val="00E100F6"/>
    <w:rsid w:val="00E10596"/>
    <w:rsid w:val="00E15081"/>
    <w:rsid w:val="00E17210"/>
    <w:rsid w:val="00E21A61"/>
    <w:rsid w:val="00E21EBF"/>
    <w:rsid w:val="00E22E74"/>
    <w:rsid w:val="00E2536C"/>
    <w:rsid w:val="00E25DBF"/>
    <w:rsid w:val="00E309C1"/>
    <w:rsid w:val="00E317DE"/>
    <w:rsid w:val="00E336EA"/>
    <w:rsid w:val="00E41591"/>
    <w:rsid w:val="00E4228D"/>
    <w:rsid w:val="00E462B6"/>
    <w:rsid w:val="00E50405"/>
    <w:rsid w:val="00E5139D"/>
    <w:rsid w:val="00E519B4"/>
    <w:rsid w:val="00E53FA4"/>
    <w:rsid w:val="00E63DCF"/>
    <w:rsid w:val="00E64D42"/>
    <w:rsid w:val="00E7121A"/>
    <w:rsid w:val="00E73870"/>
    <w:rsid w:val="00E8687F"/>
    <w:rsid w:val="00E91B32"/>
    <w:rsid w:val="00E939D7"/>
    <w:rsid w:val="00E96042"/>
    <w:rsid w:val="00EA0444"/>
    <w:rsid w:val="00EA144A"/>
    <w:rsid w:val="00EB071A"/>
    <w:rsid w:val="00EB20FA"/>
    <w:rsid w:val="00EC0DE6"/>
    <w:rsid w:val="00ED08F2"/>
    <w:rsid w:val="00ED0973"/>
    <w:rsid w:val="00ED21AB"/>
    <w:rsid w:val="00ED7EBF"/>
    <w:rsid w:val="00EE3983"/>
    <w:rsid w:val="00EE3EC9"/>
    <w:rsid w:val="00EE59AF"/>
    <w:rsid w:val="00EF172C"/>
    <w:rsid w:val="00EF66B2"/>
    <w:rsid w:val="00EF71F1"/>
    <w:rsid w:val="00F02D6E"/>
    <w:rsid w:val="00F02F86"/>
    <w:rsid w:val="00F04D7E"/>
    <w:rsid w:val="00F0723D"/>
    <w:rsid w:val="00F07D77"/>
    <w:rsid w:val="00F1332E"/>
    <w:rsid w:val="00F14E51"/>
    <w:rsid w:val="00F22C05"/>
    <w:rsid w:val="00F2696A"/>
    <w:rsid w:val="00F32EF1"/>
    <w:rsid w:val="00F36FB3"/>
    <w:rsid w:val="00F400E7"/>
    <w:rsid w:val="00F41B61"/>
    <w:rsid w:val="00F43300"/>
    <w:rsid w:val="00F467CA"/>
    <w:rsid w:val="00F46895"/>
    <w:rsid w:val="00F46D8E"/>
    <w:rsid w:val="00F472D5"/>
    <w:rsid w:val="00F473DC"/>
    <w:rsid w:val="00F61D31"/>
    <w:rsid w:val="00F62D25"/>
    <w:rsid w:val="00F655EE"/>
    <w:rsid w:val="00F65C1B"/>
    <w:rsid w:val="00F731C0"/>
    <w:rsid w:val="00F745B5"/>
    <w:rsid w:val="00F75176"/>
    <w:rsid w:val="00F80F02"/>
    <w:rsid w:val="00F85EA0"/>
    <w:rsid w:val="00F87918"/>
    <w:rsid w:val="00F94294"/>
    <w:rsid w:val="00F9631C"/>
    <w:rsid w:val="00FA0B0B"/>
    <w:rsid w:val="00FA3506"/>
    <w:rsid w:val="00FB0E75"/>
    <w:rsid w:val="00FB4913"/>
    <w:rsid w:val="00FB66FA"/>
    <w:rsid w:val="00FB76D4"/>
    <w:rsid w:val="00FC02E1"/>
    <w:rsid w:val="00FC1AF3"/>
    <w:rsid w:val="00FC1FE1"/>
    <w:rsid w:val="00FC73F5"/>
    <w:rsid w:val="00FD75B4"/>
    <w:rsid w:val="00FD78F5"/>
    <w:rsid w:val="00FE351B"/>
    <w:rsid w:val="00FF255B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48E4"/>
  <w15:chartTrackingRefBased/>
  <w15:docId w15:val="{9D3C96D0-3F6B-4F8E-A2DF-7E5E88E2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30F"/>
    <w:pPr>
      <w:spacing w:after="0" w:line="240" w:lineRule="auto"/>
    </w:pPr>
    <w:rPr>
      <w:rFonts w:ascii="Cambria" w:eastAsia="Calibri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1086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61086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61086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61086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61086"/>
    <w:pPr>
      <w:ind w:left="720"/>
      <w:contextualSpacing/>
    </w:pPr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33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61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191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8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5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9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8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1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7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15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41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4143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86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920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69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5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0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10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22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9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C6D48-6E7A-4C7A-9F93-FC245A5C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David Barros Silva</dc:creator>
  <cp:keywords/>
  <dc:description/>
  <cp:lastModifiedBy>Bruna Porto Martins</cp:lastModifiedBy>
  <cp:revision>13</cp:revision>
  <cp:lastPrinted>2024-07-29T15:53:00Z</cp:lastPrinted>
  <dcterms:created xsi:type="dcterms:W3CDTF">2024-07-15T16:45:00Z</dcterms:created>
  <dcterms:modified xsi:type="dcterms:W3CDTF">2024-07-29T15:53:00Z</dcterms:modified>
</cp:coreProperties>
</file>