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7154"/>
      </w:tblGrid>
      <w:tr w:rsidR="00E01EE7" w:rsidRPr="006D188D" w14:paraId="11D062BC" w14:textId="77777777" w:rsidTr="00575885">
        <w:trPr>
          <w:trHeight w:val="305"/>
        </w:trPr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FA8B88" w14:textId="77777777" w:rsidR="00E01EE7" w:rsidRPr="006D188D" w:rsidRDefault="00E01EE7" w:rsidP="00721CD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</w:t>
            </w:r>
            <w:r w:rsidR="00721C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ROCESSO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C4A9" w14:textId="77777777" w:rsidR="00E01EE7" w:rsidRPr="006D188D" w:rsidRDefault="00721CD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</w:p>
        </w:tc>
      </w:tr>
      <w:tr w:rsidR="00E01EE7" w:rsidRPr="006D188D" w14:paraId="31A045D5" w14:textId="77777777" w:rsidTr="00575885">
        <w:trPr>
          <w:trHeight w:val="305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889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76CB" w14:textId="77777777" w:rsidR="00E01EE7" w:rsidRPr="006D188D" w:rsidRDefault="00C2482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COAF-CAU/SC</w:t>
            </w:r>
          </w:p>
        </w:tc>
      </w:tr>
      <w:tr w:rsidR="00E01EE7" w:rsidRPr="006D188D" w14:paraId="56AFB0AB" w14:textId="77777777" w:rsidTr="00575885">
        <w:trPr>
          <w:trHeight w:val="305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A3BF2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9BD9" w14:textId="56567328" w:rsidR="00E01EE7" w:rsidRPr="006D188D" w:rsidRDefault="00506F94" w:rsidP="00791B8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Reprogramação Orçamentária 202</w:t>
            </w:r>
            <w:r w:rsidR="00791B8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  <w:tr w:rsidR="00E01EE7" w:rsidRPr="006D188D" w14:paraId="7FFA8811" w14:textId="77777777" w:rsidTr="00575885">
        <w:trPr>
          <w:trHeight w:val="122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BF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708C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86C8193" w14:textId="77777777" w:rsidTr="00575885">
        <w:trPr>
          <w:trHeight w:val="305"/>
        </w:trPr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42F2E1" w14:textId="38612071" w:rsidR="00E01EE7" w:rsidRPr="006D188D" w:rsidRDefault="00E01EE7" w:rsidP="00FC1D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="00FC1D22" w:rsidRPr="00FC1D22"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eastAsia="pt-BR"/>
              </w:rPr>
              <w:t xml:space="preserve">Ad Referendum </w:t>
            </w: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Nº</w:t>
            </w:r>
            <w:r w:rsidR="00FC1D2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001/2024 </w:t>
            </w: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– COAF-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65B3A417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4A69D0B7" w14:textId="77777777" w:rsidR="006211AC" w:rsidRPr="000B422A" w:rsidRDefault="006211AC" w:rsidP="006211AC">
      <w:pPr>
        <w:jc w:val="both"/>
        <w:rPr>
          <w:rFonts w:ascii="Arial" w:hAnsi="Arial" w:cs="Arial"/>
          <w:sz w:val="22"/>
          <w:szCs w:val="22"/>
        </w:rPr>
      </w:pPr>
      <w:r w:rsidRPr="000B422A">
        <w:rPr>
          <w:rFonts w:ascii="Arial" w:hAnsi="Arial" w:cs="Arial"/>
          <w:sz w:val="22"/>
          <w:szCs w:val="22"/>
        </w:rPr>
        <w:t>A COMISSÃO DE ORGANIZAÇÃO, ADMINISTRAÇÃO E FINANÇAS – COAF – CAU/SC, reunida ordinariamente, de forma híbrida, nos termos da Deliberação Plenária DPOSC nº 752/2023, no uso das competências que lhe conferem os artigos 91 e 96 do Regimento Interno do CAU/SC, após análise do assunto em epígrafe, e</w:t>
      </w:r>
    </w:p>
    <w:p w14:paraId="33AC55B7" w14:textId="77777777" w:rsidR="00E01EE7" w:rsidRPr="00917880" w:rsidRDefault="00E01EE7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5610C0B" w14:textId="43C21649" w:rsidR="00721CD7" w:rsidRPr="00917880" w:rsidRDefault="00721CD7" w:rsidP="005B3457">
      <w:pPr>
        <w:ind w:right="276"/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 xml:space="preserve">Considerando que </w:t>
      </w:r>
      <w:r w:rsidR="009158E4">
        <w:rPr>
          <w:rFonts w:ascii="Arial" w:hAnsi="Arial" w:cs="Arial"/>
          <w:sz w:val="22"/>
          <w:szCs w:val="22"/>
        </w:rPr>
        <w:t xml:space="preserve">compete à </w:t>
      </w:r>
      <w:r w:rsidRPr="00917880">
        <w:rPr>
          <w:rFonts w:ascii="Arial" w:hAnsi="Arial" w:cs="Arial"/>
          <w:sz w:val="22"/>
          <w:szCs w:val="22"/>
        </w:rPr>
        <w:t>COAF</w:t>
      </w:r>
      <w:r w:rsidR="00575885">
        <w:rPr>
          <w:rFonts w:ascii="Arial" w:hAnsi="Arial" w:cs="Arial"/>
          <w:sz w:val="22"/>
          <w:szCs w:val="22"/>
        </w:rPr>
        <w:t>-CAU/SC</w:t>
      </w:r>
      <w:r w:rsidRPr="00917880">
        <w:rPr>
          <w:rFonts w:ascii="Arial" w:hAnsi="Arial" w:cs="Arial"/>
          <w:sz w:val="22"/>
          <w:szCs w:val="22"/>
        </w:rPr>
        <w:t xml:space="preserve"> </w:t>
      </w:r>
      <w:r w:rsidR="005B3457" w:rsidRPr="00917880">
        <w:rPr>
          <w:rFonts w:ascii="Arial" w:hAnsi="Arial" w:cs="Arial"/>
          <w:sz w:val="22"/>
          <w:szCs w:val="22"/>
        </w:rPr>
        <w:t>propor, apreciar e deliberar sobre os planos de ação e orçamento do CAU/SC, e suas reformulações</w:t>
      </w:r>
      <w:r w:rsidRPr="00917880">
        <w:rPr>
          <w:rFonts w:ascii="Arial" w:hAnsi="Arial" w:cs="Arial"/>
          <w:sz w:val="22"/>
          <w:szCs w:val="22"/>
        </w:rPr>
        <w:t>, conforme inciso XV</w:t>
      </w:r>
      <w:r w:rsidR="005B3457" w:rsidRPr="00917880">
        <w:rPr>
          <w:rFonts w:ascii="Arial" w:hAnsi="Arial" w:cs="Arial"/>
          <w:sz w:val="22"/>
          <w:szCs w:val="22"/>
        </w:rPr>
        <w:t>II</w:t>
      </w:r>
      <w:r w:rsidR="009158E4">
        <w:rPr>
          <w:rFonts w:ascii="Arial" w:hAnsi="Arial" w:cs="Arial"/>
          <w:sz w:val="22"/>
          <w:szCs w:val="22"/>
        </w:rPr>
        <w:t>, do Art. 96 da Regimento I</w:t>
      </w:r>
      <w:r w:rsidRPr="00917880">
        <w:rPr>
          <w:rFonts w:ascii="Arial" w:hAnsi="Arial" w:cs="Arial"/>
          <w:sz w:val="22"/>
          <w:szCs w:val="22"/>
        </w:rPr>
        <w:t>nterno</w:t>
      </w:r>
      <w:r w:rsidR="009158E4">
        <w:rPr>
          <w:rFonts w:ascii="Arial" w:hAnsi="Arial" w:cs="Arial"/>
          <w:sz w:val="22"/>
          <w:szCs w:val="22"/>
        </w:rPr>
        <w:t>;</w:t>
      </w:r>
    </w:p>
    <w:p w14:paraId="2717F58A" w14:textId="77777777" w:rsidR="00721CD7" w:rsidRPr="00917880" w:rsidRDefault="00721CD7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D336634" w14:textId="3EDF8114" w:rsidR="00E01EE7" w:rsidRPr="00917880" w:rsidRDefault="00E01EE7" w:rsidP="005B3457">
      <w:pPr>
        <w:ind w:right="276"/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 xml:space="preserve">Considerando </w:t>
      </w:r>
      <w:r w:rsidR="00575885">
        <w:rPr>
          <w:rFonts w:ascii="Arial" w:hAnsi="Arial" w:cs="Arial"/>
          <w:sz w:val="22"/>
          <w:szCs w:val="22"/>
        </w:rPr>
        <w:t>que compete à</w:t>
      </w:r>
      <w:r w:rsidR="004048F9" w:rsidRPr="00917880">
        <w:rPr>
          <w:rFonts w:ascii="Arial" w:hAnsi="Arial" w:cs="Arial"/>
          <w:sz w:val="22"/>
          <w:szCs w:val="22"/>
        </w:rPr>
        <w:t xml:space="preserve"> COAF</w:t>
      </w:r>
      <w:r w:rsidR="00575885">
        <w:rPr>
          <w:rFonts w:ascii="Arial" w:hAnsi="Arial" w:cs="Arial"/>
          <w:sz w:val="22"/>
          <w:szCs w:val="22"/>
        </w:rPr>
        <w:t>-CAU/SC</w:t>
      </w:r>
      <w:r w:rsidR="004048F9" w:rsidRPr="00917880">
        <w:rPr>
          <w:rFonts w:ascii="Arial" w:hAnsi="Arial" w:cs="Arial"/>
          <w:sz w:val="22"/>
          <w:szCs w:val="22"/>
        </w:rPr>
        <w:t xml:space="preserve"> </w:t>
      </w:r>
      <w:r w:rsidR="005B3457" w:rsidRPr="00917880">
        <w:rPr>
          <w:rFonts w:ascii="Arial" w:hAnsi="Arial" w:cs="Arial"/>
          <w:sz w:val="22"/>
          <w:szCs w:val="22"/>
        </w:rPr>
        <w:t>propor, apreciar e deliberar sobre as diretrizes para elaboração dos planos de ação e orçamento do CAU/SC, conforme inciso XVIII</w:t>
      </w:r>
      <w:r w:rsidR="004048F9" w:rsidRPr="00917880">
        <w:rPr>
          <w:rFonts w:ascii="Arial" w:hAnsi="Arial" w:cs="Arial"/>
          <w:sz w:val="22"/>
          <w:szCs w:val="22"/>
        </w:rPr>
        <w:t>, d</w:t>
      </w:r>
      <w:r w:rsidR="009158E4">
        <w:rPr>
          <w:rFonts w:ascii="Arial" w:hAnsi="Arial" w:cs="Arial"/>
          <w:sz w:val="22"/>
          <w:szCs w:val="22"/>
        </w:rPr>
        <w:t>o Art. 96 da Regimento Interno;</w:t>
      </w:r>
    </w:p>
    <w:p w14:paraId="17E4C624" w14:textId="77777777" w:rsidR="004048F9" w:rsidRPr="00917880" w:rsidRDefault="004048F9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E92001C" w14:textId="6D06893D" w:rsidR="00752188" w:rsidRDefault="00752188" w:rsidP="00752188">
      <w:pPr>
        <w:ind w:right="276"/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 xml:space="preserve">Considerando as Diretrizes para Elaboração da Reprogramação do Plano de </w:t>
      </w:r>
      <w:r w:rsidR="00575885">
        <w:rPr>
          <w:rFonts w:ascii="Arial" w:hAnsi="Arial" w:cs="Arial"/>
          <w:sz w:val="22"/>
          <w:szCs w:val="22"/>
        </w:rPr>
        <w:t>Ação e Orçamento do CAU para o E</w:t>
      </w:r>
      <w:r w:rsidRPr="00917880">
        <w:rPr>
          <w:rFonts w:ascii="Arial" w:hAnsi="Arial" w:cs="Arial"/>
          <w:sz w:val="22"/>
          <w:szCs w:val="22"/>
        </w:rPr>
        <w:t>xercício de 202</w:t>
      </w:r>
      <w:r w:rsidR="00791B80">
        <w:rPr>
          <w:rFonts w:ascii="Arial" w:hAnsi="Arial" w:cs="Arial"/>
          <w:sz w:val="22"/>
          <w:szCs w:val="22"/>
        </w:rPr>
        <w:t>4</w:t>
      </w:r>
      <w:r w:rsidRPr="00917880">
        <w:rPr>
          <w:rFonts w:ascii="Arial" w:hAnsi="Arial" w:cs="Arial"/>
          <w:sz w:val="22"/>
          <w:szCs w:val="22"/>
        </w:rPr>
        <w:t>;</w:t>
      </w:r>
    </w:p>
    <w:p w14:paraId="2ECBDBE0" w14:textId="5DBEFDCF" w:rsidR="00FB44DC" w:rsidRDefault="00FB44DC" w:rsidP="00752188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EBE77CF" w14:textId="77777777" w:rsidR="00FB44DC" w:rsidRPr="00C300C9" w:rsidRDefault="00FB44DC" w:rsidP="00FB44DC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Considerando a Resolução nº 200/2020 do CAU/BR</w:t>
      </w:r>
      <w:r>
        <w:rPr>
          <w:rFonts w:ascii="Arial" w:hAnsi="Arial" w:cs="Arial"/>
          <w:sz w:val="22"/>
          <w:szCs w:val="22"/>
        </w:rPr>
        <w:t xml:space="preserve">, </w:t>
      </w:r>
      <w:r w:rsidRPr="005C79F4">
        <w:rPr>
          <w:rFonts w:ascii="Arial" w:hAnsi="Arial" w:cs="Arial"/>
          <w:sz w:val="22"/>
          <w:szCs w:val="22"/>
        </w:rPr>
        <w:t>de 15 de dezembro de 2020</w:t>
      </w:r>
      <w:r>
        <w:rPr>
          <w:rFonts w:ascii="Arial" w:hAnsi="Arial" w:cs="Arial"/>
          <w:sz w:val="22"/>
          <w:szCs w:val="22"/>
        </w:rPr>
        <w:t>, que d</w:t>
      </w:r>
      <w:r w:rsidRPr="005C79F4">
        <w:rPr>
          <w:rFonts w:ascii="Arial" w:hAnsi="Arial" w:cs="Arial"/>
          <w:sz w:val="22"/>
          <w:szCs w:val="22"/>
        </w:rPr>
        <w:t>ispõe sobre procedimentos orçamentários, contábeis e de prestação de contas a serem adotados pelo Conselho de Arquitetura e Urbanismo do Brasil (CAU/BR) e pelos Conselhos de Arquitetura e Urbanismo dos Estados e do Distrito Federal (CAU/UF)</w:t>
      </w:r>
      <w:r>
        <w:rPr>
          <w:rFonts w:ascii="Arial" w:hAnsi="Arial" w:cs="Arial"/>
          <w:sz w:val="22"/>
          <w:szCs w:val="22"/>
        </w:rPr>
        <w:t>;</w:t>
      </w:r>
    </w:p>
    <w:p w14:paraId="021B1262" w14:textId="77777777" w:rsidR="00752188" w:rsidRPr="00917880" w:rsidRDefault="00752188" w:rsidP="00752188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639CF5C4" w14:textId="5A5981BA" w:rsidR="00752188" w:rsidRDefault="00752188" w:rsidP="00752188">
      <w:pPr>
        <w:ind w:right="276"/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>Considerando as análises feita</w:t>
      </w:r>
      <w:r w:rsidR="00575885">
        <w:rPr>
          <w:rFonts w:ascii="Arial" w:hAnsi="Arial" w:cs="Arial"/>
          <w:sz w:val="22"/>
          <w:szCs w:val="22"/>
        </w:rPr>
        <w:t>s</w:t>
      </w:r>
      <w:r w:rsidRPr="00917880">
        <w:rPr>
          <w:rFonts w:ascii="Arial" w:hAnsi="Arial" w:cs="Arial"/>
          <w:sz w:val="22"/>
          <w:szCs w:val="22"/>
        </w:rPr>
        <w:t xml:space="preserve"> pelo Conselho Diretor, juntamente com as Comissões Ordinárias e Especiais do CAU/SC, com as equipes técnicas dos setores do CAU/SC;</w:t>
      </w:r>
    </w:p>
    <w:p w14:paraId="36D2B521" w14:textId="5036325C" w:rsidR="00FC1D22" w:rsidRDefault="00FC1D22" w:rsidP="00752188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A36DC8C" w14:textId="5E9CDA9D" w:rsidR="00FC1D22" w:rsidRDefault="00FC1D22" w:rsidP="00752188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Deliberação nº 012/2024-COAF-CAU/SC, de 19 de julho de 2024; </w:t>
      </w:r>
    </w:p>
    <w:p w14:paraId="24E687E6" w14:textId="77777777" w:rsidR="00E01EE7" w:rsidRPr="006D188D" w:rsidRDefault="00E01EE7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AF84CCF" w14:textId="77777777" w:rsidR="00E01EE7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6D188D">
        <w:rPr>
          <w:rFonts w:ascii="Arial" w:hAnsi="Arial" w:cs="Arial"/>
          <w:b/>
          <w:sz w:val="22"/>
          <w:szCs w:val="22"/>
        </w:rPr>
        <w:t xml:space="preserve">DELIBERA: </w:t>
      </w:r>
    </w:p>
    <w:p w14:paraId="62A77B43" w14:textId="77777777" w:rsidR="003F3B94" w:rsidRPr="006D188D" w:rsidRDefault="003F3B94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3A73C766" w14:textId="31CE314C" w:rsidR="00E01EE7" w:rsidRPr="006D188D" w:rsidRDefault="00E01EE7" w:rsidP="00010509">
      <w:pPr>
        <w:ind w:right="276"/>
        <w:jc w:val="both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1 </w:t>
      </w:r>
      <w:r w:rsidR="00B61286" w:rsidRPr="006D188D">
        <w:rPr>
          <w:rFonts w:ascii="Arial" w:hAnsi="Arial" w:cs="Arial"/>
          <w:sz w:val="22"/>
          <w:szCs w:val="22"/>
        </w:rPr>
        <w:t>–</w:t>
      </w:r>
      <w:r w:rsidR="00B61286">
        <w:rPr>
          <w:rFonts w:ascii="Arial" w:hAnsi="Arial" w:cs="Arial"/>
          <w:sz w:val="22"/>
          <w:szCs w:val="22"/>
        </w:rPr>
        <w:t xml:space="preserve"> Aprovar</w:t>
      </w:r>
      <w:r w:rsidR="00752188" w:rsidRPr="00752188">
        <w:rPr>
          <w:rFonts w:ascii="Arial" w:hAnsi="Arial" w:cs="Arial"/>
          <w:sz w:val="22"/>
          <w:szCs w:val="22"/>
        </w:rPr>
        <w:t xml:space="preserve"> a proposta de Plano de Ação e</w:t>
      </w:r>
      <w:r w:rsidR="009158E4">
        <w:rPr>
          <w:rFonts w:ascii="Arial" w:hAnsi="Arial" w:cs="Arial"/>
          <w:sz w:val="22"/>
          <w:szCs w:val="22"/>
        </w:rPr>
        <w:t xml:space="preserve"> Reprogramação Orçamentária do E</w:t>
      </w:r>
      <w:r w:rsidR="00752188" w:rsidRPr="00752188">
        <w:rPr>
          <w:rFonts w:ascii="Arial" w:hAnsi="Arial" w:cs="Arial"/>
          <w:sz w:val="22"/>
          <w:szCs w:val="22"/>
        </w:rPr>
        <w:t>xercício de 202</w:t>
      </w:r>
      <w:r w:rsidR="00791B80">
        <w:rPr>
          <w:rFonts w:ascii="Arial" w:hAnsi="Arial" w:cs="Arial"/>
          <w:sz w:val="22"/>
          <w:szCs w:val="22"/>
        </w:rPr>
        <w:t>4</w:t>
      </w:r>
      <w:r w:rsidR="00752188" w:rsidRPr="00752188">
        <w:rPr>
          <w:rFonts w:ascii="Arial" w:hAnsi="Arial" w:cs="Arial"/>
          <w:sz w:val="22"/>
          <w:szCs w:val="22"/>
        </w:rPr>
        <w:t xml:space="preserve"> no montante </w:t>
      </w:r>
      <w:r w:rsidR="00752188" w:rsidRPr="003A70A2">
        <w:rPr>
          <w:rFonts w:ascii="Arial" w:hAnsi="Arial" w:cs="Arial"/>
          <w:sz w:val="22"/>
          <w:szCs w:val="22"/>
        </w:rPr>
        <w:t xml:space="preserve">de </w:t>
      </w:r>
      <w:r w:rsidR="004A1E05" w:rsidRPr="003A70A2">
        <w:rPr>
          <w:rFonts w:ascii="Arial" w:hAnsi="Arial" w:cs="Arial"/>
          <w:sz w:val="22"/>
          <w:szCs w:val="22"/>
        </w:rPr>
        <w:t xml:space="preserve">R$ </w:t>
      </w:r>
      <w:r w:rsidR="00791B80">
        <w:rPr>
          <w:rFonts w:ascii="Arial" w:hAnsi="Arial" w:cs="Arial"/>
          <w:sz w:val="22"/>
          <w:szCs w:val="22"/>
        </w:rPr>
        <w:t>21</w:t>
      </w:r>
      <w:r w:rsidR="00CF069E" w:rsidRPr="00CF069E">
        <w:rPr>
          <w:rFonts w:ascii="Arial" w:hAnsi="Arial" w:cs="Arial"/>
          <w:sz w:val="22"/>
          <w:szCs w:val="22"/>
        </w:rPr>
        <w:t>.</w:t>
      </w:r>
      <w:r w:rsidR="00791B80">
        <w:rPr>
          <w:rFonts w:ascii="Arial" w:hAnsi="Arial" w:cs="Arial"/>
          <w:sz w:val="22"/>
          <w:szCs w:val="22"/>
        </w:rPr>
        <w:t>199</w:t>
      </w:r>
      <w:r w:rsidR="00CF069E" w:rsidRPr="00CF069E">
        <w:rPr>
          <w:rFonts w:ascii="Arial" w:hAnsi="Arial" w:cs="Arial"/>
          <w:sz w:val="22"/>
          <w:szCs w:val="22"/>
        </w:rPr>
        <w:t>.</w:t>
      </w:r>
      <w:r w:rsidR="00791B80">
        <w:rPr>
          <w:rFonts w:ascii="Arial" w:hAnsi="Arial" w:cs="Arial"/>
          <w:sz w:val="22"/>
          <w:szCs w:val="22"/>
        </w:rPr>
        <w:t>457</w:t>
      </w:r>
      <w:r w:rsidR="00CF069E" w:rsidRPr="00CF069E">
        <w:rPr>
          <w:rFonts w:ascii="Arial" w:hAnsi="Arial" w:cs="Arial"/>
          <w:sz w:val="22"/>
          <w:szCs w:val="22"/>
        </w:rPr>
        <w:t>,</w:t>
      </w:r>
      <w:r w:rsidR="00791B80">
        <w:rPr>
          <w:rFonts w:ascii="Arial" w:hAnsi="Arial" w:cs="Arial"/>
          <w:sz w:val="22"/>
          <w:szCs w:val="22"/>
        </w:rPr>
        <w:t>8</w:t>
      </w:r>
      <w:r w:rsidR="00FB44DC">
        <w:rPr>
          <w:rFonts w:ascii="Arial" w:hAnsi="Arial" w:cs="Arial"/>
          <w:sz w:val="22"/>
          <w:szCs w:val="22"/>
        </w:rPr>
        <w:t>9</w:t>
      </w:r>
      <w:r w:rsidR="00CF069E" w:rsidRPr="00CF069E">
        <w:rPr>
          <w:rFonts w:ascii="Arial" w:hAnsi="Arial" w:cs="Arial"/>
          <w:sz w:val="22"/>
          <w:szCs w:val="22"/>
        </w:rPr>
        <w:t> </w:t>
      </w:r>
      <w:r w:rsidR="004A1E05" w:rsidRPr="003A70A2">
        <w:rPr>
          <w:rFonts w:ascii="Arial" w:hAnsi="Arial" w:cs="Arial"/>
          <w:sz w:val="22"/>
          <w:szCs w:val="22"/>
        </w:rPr>
        <w:t>(</w:t>
      </w:r>
      <w:r w:rsidR="00791B80">
        <w:rPr>
          <w:rFonts w:ascii="Arial" w:hAnsi="Arial" w:cs="Arial"/>
          <w:sz w:val="22"/>
          <w:szCs w:val="22"/>
        </w:rPr>
        <w:t>Vinte e um</w:t>
      </w:r>
      <w:r w:rsidR="00B61286">
        <w:rPr>
          <w:rFonts w:ascii="Arial" w:hAnsi="Arial" w:cs="Arial"/>
          <w:sz w:val="22"/>
          <w:szCs w:val="22"/>
        </w:rPr>
        <w:t xml:space="preserve"> milhões, </w:t>
      </w:r>
      <w:r w:rsidR="00791B80">
        <w:rPr>
          <w:rFonts w:ascii="Arial" w:hAnsi="Arial" w:cs="Arial"/>
          <w:sz w:val="22"/>
          <w:szCs w:val="22"/>
        </w:rPr>
        <w:t xml:space="preserve">cento e noventa e nove mil, quatrocentos e cinquenta e sete reais e oitenta e </w:t>
      </w:r>
      <w:r w:rsidR="00FB44DC">
        <w:rPr>
          <w:rFonts w:ascii="Arial" w:hAnsi="Arial" w:cs="Arial"/>
          <w:sz w:val="22"/>
          <w:szCs w:val="22"/>
        </w:rPr>
        <w:t>nove</w:t>
      </w:r>
      <w:r w:rsidR="00791B80">
        <w:rPr>
          <w:rFonts w:ascii="Arial" w:hAnsi="Arial" w:cs="Arial"/>
          <w:sz w:val="22"/>
          <w:szCs w:val="22"/>
        </w:rPr>
        <w:t xml:space="preserve"> centavos)</w:t>
      </w:r>
      <w:r w:rsidR="00A76475">
        <w:rPr>
          <w:rFonts w:ascii="Arial" w:hAnsi="Arial" w:cs="Arial"/>
          <w:sz w:val="22"/>
          <w:szCs w:val="22"/>
        </w:rPr>
        <w:t>, conforme resumo anexo</w:t>
      </w:r>
      <w:r w:rsidR="00575885">
        <w:rPr>
          <w:rFonts w:ascii="Arial" w:hAnsi="Arial" w:cs="Arial"/>
          <w:sz w:val="22"/>
          <w:szCs w:val="22"/>
        </w:rPr>
        <w:t xml:space="preserve">. </w:t>
      </w:r>
    </w:p>
    <w:p w14:paraId="06B56368" w14:textId="3A667905" w:rsidR="00E01EE7" w:rsidRDefault="00E01EE7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7BAA6E4" w14:textId="1C68EF2E" w:rsidR="00FB44DC" w:rsidRDefault="00FB44DC" w:rsidP="00FB44DC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2 – Aprovar o projeto específico/estratégico denominado “Reestruturação da Cobrança e Recuperação da Inadimplência” no valor de R$ 818.000,00 (Oitocentos e dezoito mil reais), correspondente a 10% do superávit acumulado para compor a Reprogramação Or</w:t>
      </w:r>
      <w:r>
        <w:rPr>
          <w:rFonts w:ascii="Arial" w:hAnsi="Arial" w:cs="Arial"/>
          <w:sz w:val="22"/>
          <w:szCs w:val="22"/>
        </w:rPr>
        <w:t>çamentária do Exercício de 2024.</w:t>
      </w:r>
    </w:p>
    <w:p w14:paraId="00AC70BC" w14:textId="6833154C" w:rsidR="00FC1D22" w:rsidRDefault="00FC1D22" w:rsidP="00FB44DC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</w:p>
    <w:p w14:paraId="0AC4FA53" w14:textId="05C20160" w:rsidR="00FC1D22" w:rsidRDefault="00FC1D22" w:rsidP="00FB44DC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 Revogar a Deliberação nº 012/2024-COAF</w:t>
      </w:r>
      <w:r w:rsidR="00780D3E">
        <w:rPr>
          <w:rFonts w:ascii="Arial" w:hAnsi="Arial" w:cs="Arial"/>
          <w:sz w:val="22"/>
          <w:szCs w:val="22"/>
        </w:rPr>
        <w:t>-CAU/SC, de 19 de julho de 2024.</w:t>
      </w:r>
      <w:bookmarkStart w:id="0" w:name="_GoBack"/>
      <w:bookmarkEnd w:id="0"/>
    </w:p>
    <w:p w14:paraId="3ED90C53" w14:textId="77777777" w:rsidR="00FB44DC" w:rsidRPr="006D188D" w:rsidRDefault="00FB44DC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7B34DF7" w14:textId="7666C0DD" w:rsidR="00E01EE7" w:rsidRPr="006D188D" w:rsidRDefault="00FC1D22" w:rsidP="00010509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01EE7" w:rsidRPr="006D188D">
        <w:rPr>
          <w:rFonts w:ascii="Arial" w:hAnsi="Arial" w:cs="Arial"/>
          <w:sz w:val="22"/>
          <w:szCs w:val="22"/>
        </w:rPr>
        <w:t xml:space="preserve"> – Encaminhar esta deliberação à Presidência do CAU/SC para </w:t>
      </w:r>
      <w:r w:rsidR="003F3B94">
        <w:rPr>
          <w:rFonts w:ascii="Arial" w:hAnsi="Arial" w:cs="Arial"/>
          <w:sz w:val="22"/>
          <w:szCs w:val="22"/>
        </w:rPr>
        <w:t xml:space="preserve">ser submetida ao Plenário do CAU/SC e demais </w:t>
      </w:r>
      <w:r w:rsidR="00E01EE7" w:rsidRPr="006D188D">
        <w:rPr>
          <w:rFonts w:ascii="Arial" w:hAnsi="Arial" w:cs="Arial"/>
          <w:sz w:val="22"/>
          <w:szCs w:val="22"/>
        </w:rPr>
        <w:t>providências cabíveis.</w:t>
      </w:r>
    </w:p>
    <w:p w14:paraId="34C2FDFC" w14:textId="77777777" w:rsidR="00E01EE7" w:rsidRPr="006D188D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20D741DE" w14:textId="111DB3D3" w:rsidR="00B61286" w:rsidRDefault="00B61286" w:rsidP="00B61286">
      <w:pPr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FC1D22">
        <w:rPr>
          <w:rFonts w:ascii="Arial" w:hAnsi="Arial" w:cs="Arial"/>
          <w:sz w:val="22"/>
          <w:szCs w:val="22"/>
        </w:rPr>
        <w:t xml:space="preserve">06 de agosto </w:t>
      </w:r>
      <w:r w:rsidRPr="006211AC">
        <w:rPr>
          <w:rFonts w:ascii="Arial" w:hAnsi="Arial" w:cs="Arial"/>
          <w:sz w:val="22"/>
          <w:szCs w:val="22"/>
        </w:rPr>
        <w:t>de 202</w:t>
      </w:r>
      <w:r w:rsidR="00791B80" w:rsidRPr="006211AC">
        <w:rPr>
          <w:rFonts w:ascii="Arial" w:hAnsi="Arial" w:cs="Arial"/>
          <w:sz w:val="22"/>
          <w:szCs w:val="22"/>
        </w:rPr>
        <w:t>4</w:t>
      </w:r>
      <w:r w:rsidRPr="006211AC">
        <w:rPr>
          <w:rFonts w:ascii="Arial" w:hAnsi="Arial" w:cs="Arial"/>
          <w:sz w:val="22"/>
          <w:szCs w:val="22"/>
        </w:rPr>
        <w:t>.</w:t>
      </w:r>
    </w:p>
    <w:p w14:paraId="55D3771C" w14:textId="69F129A7" w:rsidR="005104FC" w:rsidRDefault="005104FC" w:rsidP="00B61286">
      <w:pPr>
        <w:jc w:val="center"/>
        <w:rPr>
          <w:rFonts w:ascii="Arial" w:hAnsi="Arial" w:cs="Arial"/>
          <w:sz w:val="22"/>
          <w:szCs w:val="22"/>
        </w:rPr>
      </w:pPr>
    </w:p>
    <w:p w14:paraId="63D7D52A" w14:textId="77777777" w:rsidR="006211AC" w:rsidRDefault="006211AC" w:rsidP="00B61286">
      <w:pPr>
        <w:jc w:val="center"/>
        <w:rPr>
          <w:rFonts w:ascii="Arial" w:hAnsi="Arial" w:cs="Arial"/>
          <w:sz w:val="22"/>
          <w:szCs w:val="22"/>
        </w:rPr>
      </w:pPr>
    </w:p>
    <w:p w14:paraId="1D469E3B" w14:textId="4C2AE12F" w:rsidR="005104FC" w:rsidRPr="005104FC" w:rsidRDefault="005104FC" w:rsidP="00B61286">
      <w:pPr>
        <w:jc w:val="center"/>
        <w:rPr>
          <w:rFonts w:ascii="Arial" w:hAnsi="Arial" w:cs="Arial"/>
          <w:b/>
          <w:sz w:val="22"/>
          <w:szCs w:val="22"/>
        </w:rPr>
      </w:pPr>
      <w:r w:rsidRPr="005104FC">
        <w:rPr>
          <w:rFonts w:ascii="Arial" w:hAnsi="Arial" w:cs="Arial"/>
          <w:b/>
          <w:sz w:val="22"/>
          <w:szCs w:val="22"/>
        </w:rPr>
        <w:t xml:space="preserve">COMISSÃO DE </w:t>
      </w:r>
      <w:r>
        <w:rPr>
          <w:rFonts w:ascii="Arial" w:hAnsi="Arial" w:cs="Arial"/>
          <w:b/>
          <w:sz w:val="22"/>
          <w:szCs w:val="22"/>
        </w:rPr>
        <w:t xml:space="preserve">ORGANIZAÇÃO, </w:t>
      </w:r>
      <w:r w:rsidRPr="005104FC">
        <w:rPr>
          <w:rFonts w:ascii="Arial" w:hAnsi="Arial" w:cs="Arial"/>
          <w:b/>
          <w:sz w:val="22"/>
          <w:szCs w:val="22"/>
        </w:rPr>
        <w:t>ADMINISTRAÇÃO E FINANÇAS</w:t>
      </w:r>
    </w:p>
    <w:p w14:paraId="6CA442D2" w14:textId="05B59244" w:rsidR="005104FC" w:rsidRDefault="005104FC" w:rsidP="00B61286">
      <w:pPr>
        <w:jc w:val="center"/>
        <w:rPr>
          <w:rFonts w:ascii="Arial" w:hAnsi="Arial" w:cs="Arial"/>
          <w:b/>
          <w:sz w:val="22"/>
          <w:szCs w:val="22"/>
        </w:rPr>
      </w:pPr>
      <w:r w:rsidRPr="005104FC">
        <w:rPr>
          <w:rFonts w:ascii="Arial" w:hAnsi="Arial" w:cs="Arial"/>
          <w:b/>
          <w:sz w:val="22"/>
          <w:szCs w:val="22"/>
        </w:rPr>
        <w:t>DO CAU/SC</w:t>
      </w:r>
    </w:p>
    <w:p w14:paraId="2827FE5D" w14:textId="66E6DB2D" w:rsidR="006211AC" w:rsidRDefault="006211AC" w:rsidP="00B61286">
      <w:pPr>
        <w:jc w:val="both"/>
        <w:rPr>
          <w:rFonts w:ascii="Arial" w:hAnsi="Arial" w:cs="Arial"/>
          <w:bCs/>
          <w:sz w:val="22"/>
          <w:szCs w:val="22"/>
        </w:rPr>
      </w:pPr>
    </w:p>
    <w:p w14:paraId="128C0BB1" w14:textId="77777777" w:rsidR="006211AC" w:rsidRPr="006D188D" w:rsidRDefault="006211AC" w:rsidP="00B61286">
      <w:pPr>
        <w:jc w:val="both"/>
        <w:rPr>
          <w:rFonts w:ascii="Arial" w:hAnsi="Arial" w:cs="Arial"/>
          <w:bCs/>
          <w:sz w:val="22"/>
          <w:szCs w:val="22"/>
        </w:rPr>
      </w:pPr>
    </w:p>
    <w:p w14:paraId="610D082F" w14:textId="03B8EF59" w:rsidR="006211AC" w:rsidRDefault="006211AC" w:rsidP="006211AC">
      <w:pPr>
        <w:jc w:val="both"/>
        <w:rPr>
          <w:rFonts w:ascii="Arial" w:hAnsi="Arial" w:cs="Arial"/>
          <w:bCs/>
          <w:sz w:val="22"/>
          <w:szCs w:val="22"/>
        </w:rPr>
      </w:pPr>
      <w:r w:rsidRPr="000B422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68C2EB31" w14:textId="2E4BFD11" w:rsidR="009158E4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47248E5B" w14:textId="2B40D3BC" w:rsidR="009158E4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48FB2BB0" w14:textId="3BD9EEFE" w:rsidR="009158E4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32B2606A" w14:textId="77777777" w:rsidR="009158E4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0CF716F3" w14:textId="0A81645A" w:rsidR="009158E4" w:rsidRPr="000B422A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28EF1CF9" w14:textId="7012E4B0" w:rsidR="00B61286" w:rsidRPr="006D188D" w:rsidRDefault="00B61286" w:rsidP="005104FC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8375458" w14:textId="670B60DC" w:rsidR="00B61286" w:rsidRPr="006211AC" w:rsidRDefault="00FC1D22" w:rsidP="00B6128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Pery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Roberto </w:t>
      </w:r>
      <w:proofErr w:type="spellStart"/>
      <w:r>
        <w:rPr>
          <w:rFonts w:ascii="Arial" w:hAnsi="Arial" w:cs="Arial"/>
          <w:b/>
          <w:sz w:val="22"/>
          <w:szCs w:val="22"/>
        </w:rPr>
        <w:t>Segala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Medeiros</w:t>
      </w:r>
    </w:p>
    <w:p w14:paraId="7DABB6A4" w14:textId="0E6F295B" w:rsidR="00B61286" w:rsidRPr="006211AC" w:rsidRDefault="00B61286" w:rsidP="00B61286">
      <w:pPr>
        <w:jc w:val="center"/>
        <w:rPr>
          <w:rFonts w:ascii="Arial" w:hAnsi="Arial" w:cs="Arial"/>
          <w:sz w:val="22"/>
          <w:szCs w:val="22"/>
        </w:rPr>
      </w:pPr>
      <w:r w:rsidRPr="006211AC">
        <w:rPr>
          <w:rFonts w:ascii="Arial" w:hAnsi="Arial" w:cs="Arial"/>
          <w:sz w:val="22"/>
          <w:szCs w:val="22"/>
        </w:rPr>
        <w:t>Secretári</w:t>
      </w:r>
      <w:r w:rsidR="00FC1D22">
        <w:rPr>
          <w:rFonts w:ascii="Arial" w:hAnsi="Arial" w:cs="Arial"/>
          <w:sz w:val="22"/>
          <w:szCs w:val="22"/>
        </w:rPr>
        <w:t>o</w:t>
      </w:r>
      <w:r w:rsidRPr="006211AC">
        <w:rPr>
          <w:rFonts w:ascii="Arial" w:hAnsi="Arial" w:cs="Arial"/>
          <w:sz w:val="22"/>
          <w:szCs w:val="22"/>
        </w:rPr>
        <w:t xml:space="preserve"> dos Órgãos Colegiados </w:t>
      </w:r>
    </w:p>
    <w:p w14:paraId="459125E3" w14:textId="3CA242B9" w:rsidR="003F3B94" w:rsidRDefault="00B61286" w:rsidP="005104FC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6211AC">
        <w:rPr>
          <w:rFonts w:ascii="Arial" w:hAnsi="Arial" w:cs="Arial"/>
          <w:sz w:val="22"/>
          <w:szCs w:val="22"/>
        </w:rPr>
        <w:t>do</w:t>
      </w:r>
      <w:proofErr w:type="gramEnd"/>
      <w:r w:rsidRPr="006211AC">
        <w:rPr>
          <w:rFonts w:ascii="Arial" w:hAnsi="Arial" w:cs="Arial"/>
          <w:sz w:val="22"/>
          <w:szCs w:val="22"/>
        </w:rPr>
        <w:t xml:space="preserve"> CAU/SC</w:t>
      </w:r>
    </w:p>
    <w:p w14:paraId="37E68900" w14:textId="773BA8D8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6C95729" w14:textId="1B4A043E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01918E1A" w14:textId="0BC9645E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81C23C5" w14:textId="2CF2D278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7A810AC0" w14:textId="41855603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33417EA4" w14:textId="239ABBD3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0224586F" w14:textId="319CF052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6CBC3DBF" w14:textId="38E0D0BC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23B49012" w14:textId="640FDE90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FDA1786" w14:textId="04F89428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F5875A2" w14:textId="59D0D54D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3B93DE4A" w14:textId="1616D931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0596DB1C" w14:textId="224322CC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049AA55C" w14:textId="71901CD4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0AEF830" w14:textId="04A79187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2B86A915" w14:textId="49BCDABD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6D205116" w14:textId="4741F37D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826E22B" w14:textId="2D694044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39D33BA2" w14:textId="3427AB29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70DE1E08" w14:textId="62229CB3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64E26B86" w14:textId="0599E6A0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7C312DF6" w14:textId="39D58CB1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5083328C" w14:textId="5D25CA90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0DD8F073" w14:textId="11D21E79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4E7BDAE" w14:textId="6473E164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C9A9FC1" w14:textId="073BD55F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1D75612D" w14:textId="58D7DD98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6C5D0674" w14:textId="7903168B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0684C630" w14:textId="0E53B13C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3BC31593" w14:textId="749BB493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146B6B3C" w14:textId="1D481108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70C2104F" w14:textId="62295C52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67C795FF" w14:textId="19EAF942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66692B65" w14:textId="592EDA96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758485E1" w14:textId="4922B3B4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5354E4F2" w14:textId="3C7C0D53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7E17FB0C" w14:textId="56AAF181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76FFBB66" w14:textId="48384DB0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33092FA1" w14:textId="7E054685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2B6F5FD1" w14:textId="77777777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13FC4C2E" w14:textId="77777777" w:rsidR="009158E4" w:rsidRDefault="009158E4" w:rsidP="005104FC">
      <w:pPr>
        <w:jc w:val="center"/>
        <w:rPr>
          <w:rFonts w:ascii="Arial" w:hAnsi="Arial" w:cs="Arial"/>
          <w:sz w:val="22"/>
          <w:szCs w:val="22"/>
        </w:rPr>
      </w:pPr>
    </w:p>
    <w:p w14:paraId="566D01C3" w14:textId="2A4EDF34" w:rsidR="00A76475" w:rsidRPr="005104FC" w:rsidRDefault="00A76475" w:rsidP="005104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- </w:t>
      </w:r>
      <w:r w:rsidRPr="00582A00">
        <w:rPr>
          <w:rFonts w:ascii="Arial" w:hAnsi="Arial" w:cs="Arial"/>
          <w:b/>
          <w:sz w:val="22"/>
          <w:szCs w:val="22"/>
        </w:rPr>
        <w:t>Quadro resumo da Reprogramação Orçamentária 202</w:t>
      </w:r>
      <w:r w:rsidR="007318AE">
        <w:rPr>
          <w:rFonts w:ascii="Arial" w:hAnsi="Arial" w:cs="Arial"/>
          <w:b/>
          <w:sz w:val="22"/>
          <w:szCs w:val="22"/>
        </w:rPr>
        <w:t>4</w:t>
      </w:r>
    </w:p>
    <w:p w14:paraId="6BCC1E1D" w14:textId="446D7BFA" w:rsidR="00A76475" w:rsidRDefault="00A76475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6E0349A" w14:textId="3171E7FA" w:rsidR="00C94928" w:rsidRDefault="00C94928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9DD2F38" w14:textId="543F601A" w:rsidR="00C94928" w:rsidRDefault="00C94928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7219F50" w14:textId="479CCB45" w:rsidR="00C94928" w:rsidRDefault="00C94928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549"/>
        <w:gridCol w:w="2230"/>
        <w:gridCol w:w="2790"/>
      </w:tblGrid>
      <w:tr w:rsidR="00FB44DC" w:rsidRPr="00FB44DC" w14:paraId="7E28F22D" w14:textId="77777777" w:rsidTr="00FB44DC">
        <w:trPr>
          <w:trHeight w:val="300"/>
        </w:trPr>
        <w:tc>
          <w:tcPr>
            <w:tcW w:w="1920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D69FF50" w14:textId="77777777" w:rsidR="00FB44DC" w:rsidRPr="00FB44DC" w:rsidRDefault="00FB44DC" w:rsidP="00FB44DC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Especificação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nil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6745B42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Correntes</w:t>
            </w:r>
          </w:p>
        </w:tc>
        <w:tc>
          <w:tcPr>
            <w:tcW w:w="1980" w:type="dxa"/>
            <w:tcBorders>
              <w:top w:val="single" w:sz="8" w:space="0" w:color="ABABA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B97C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Capital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2D21A0F7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TOTAL</w:t>
            </w:r>
          </w:p>
        </w:tc>
      </w:tr>
      <w:tr w:rsidR="00FB44DC" w:rsidRPr="00FB44DC" w14:paraId="38A2D3CC" w14:textId="77777777" w:rsidTr="00FB44DC">
        <w:trPr>
          <w:trHeight w:val="315"/>
        </w:trPr>
        <w:tc>
          <w:tcPr>
            <w:tcW w:w="1920" w:type="dxa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14:paraId="03DFAF5F" w14:textId="77777777" w:rsidR="00FB44DC" w:rsidRPr="00FB44DC" w:rsidRDefault="00FB44DC" w:rsidP="00FB44DC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7578F47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 (R$)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35206060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(R$)</w:t>
            </w:r>
          </w:p>
        </w:tc>
        <w:tc>
          <w:tcPr>
            <w:tcW w:w="290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61E0497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 (R$)</w:t>
            </w:r>
          </w:p>
        </w:tc>
      </w:tr>
      <w:tr w:rsidR="00FB44DC" w:rsidRPr="00FB44DC" w14:paraId="5B11D461" w14:textId="77777777" w:rsidTr="00FB44DC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9A402C3" w14:textId="77777777" w:rsidR="00FB44DC" w:rsidRPr="00FB44DC" w:rsidRDefault="00FB44DC" w:rsidP="00FB44DC">
            <w:pPr>
              <w:rPr>
                <w:rFonts w:ascii="Aptos" w:eastAsia="Times New Roman" w:hAnsi="Aptos" w:cs="Arial"/>
                <w:lang w:eastAsia="pt-BR"/>
              </w:rPr>
            </w:pPr>
            <w:r w:rsidRPr="00FB44DC">
              <w:rPr>
                <w:rFonts w:ascii="Aptos" w:eastAsia="Times New Roman" w:hAnsi="Aptos" w:cs="Arial"/>
                <w:lang w:eastAsia="pt-BR"/>
              </w:rPr>
              <w:t>I - Receitas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40AE1E3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R$13.122.848,81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30887C49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R$8.076.609,08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7F14C68C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R$21.199.457,89</w:t>
            </w:r>
          </w:p>
        </w:tc>
      </w:tr>
      <w:tr w:rsidR="00FB44DC" w:rsidRPr="00FB44DC" w14:paraId="45592E02" w14:textId="77777777" w:rsidTr="00FB44DC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60D8041" w14:textId="77777777" w:rsidR="00FB44DC" w:rsidRPr="00FB44DC" w:rsidRDefault="00FB44DC" w:rsidP="00FB44DC">
            <w:pPr>
              <w:rPr>
                <w:rFonts w:ascii="Aptos" w:eastAsia="Times New Roman" w:hAnsi="Aptos" w:cs="Arial"/>
                <w:lang w:eastAsia="pt-BR"/>
              </w:rPr>
            </w:pPr>
            <w:r w:rsidRPr="00FB44DC">
              <w:rPr>
                <w:rFonts w:ascii="Aptos" w:eastAsia="Times New Roman" w:hAnsi="Aptos" w:cs="Arial"/>
                <w:lang w:eastAsia="pt-BR"/>
              </w:rPr>
              <w:t>II - Despesas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EFE107B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R$13.940.848,81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53CB3AD7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R$7.258.609,08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69D231F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R$21.199.457,89</w:t>
            </w:r>
          </w:p>
        </w:tc>
      </w:tr>
      <w:tr w:rsidR="00FB44DC" w:rsidRPr="00FB44DC" w14:paraId="6935E92D" w14:textId="77777777" w:rsidTr="00FB44DC">
        <w:trPr>
          <w:trHeight w:val="6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946E317" w14:textId="77777777" w:rsidR="00FB44DC" w:rsidRPr="00FB44DC" w:rsidRDefault="00FB44DC" w:rsidP="00FB44DC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VARIAÇÃO (I-II)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7F828D18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 (818.000,00)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4E6BC435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   818.000,00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7531413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                 -  </w:t>
            </w:r>
          </w:p>
        </w:tc>
      </w:tr>
    </w:tbl>
    <w:p w14:paraId="652EE1BE" w14:textId="63B71E3A" w:rsidR="009158E4" w:rsidRDefault="009158E4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30F83F2" w14:textId="77777777" w:rsidR="009158E4" w:rsidRDefault="009158E4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52FAB01" w14:textId="0DB6A126" w:rsidR="007318AE" w:rsidRDefault="00FB44DC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FB44DC">
        <w:rPr>
          <w:noProof/>
          <w:lang w:eastAsia="pt-BR"/>
        </w:rPr>
        <w:drawing>
          <wp:inline distT="0" distB="0" distL="0" distR="0" wp14:anchorId="34B326AE" wp14:editId="36FA6013">
            <wp:extent cx="6010275" cy="495272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177" cy="5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5B9E" w14:textId="77777777" w:rsidR="00FB44DC" w:rsidRDefault="00FB44DC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8FC3FFD" w14:textId="77777777" w:rsidR="00FB44DC" w:rsidRDefault="00FB44DC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C7FA0CC" w14:textId="77777777" w:rsidR="003F3B94" w:rsidRPr="006D188D" w:rsidRDefault="003F3B94" w:rsidP="003F3B94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B4B3B2A" w14:textId="77777777" w:rsidR="003F3B94" w:rsidRPr="0042032D" w:rsidRDefault="003F3B94" w:rsidP="003F3B94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3F3B94" w:rsidRPr="0042032D" w:rsidSect="009158E4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560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1087" w14:textId="77777777" w:rsidR="0041328F" w:rsidRDefault="0041328F">
      <w:r>
        <w:separator/>
      </w:r>
    </w:p>
  </w:endnote>
  <w:endnote w:type="continuationSeparator" w:id="0">
    <w:p w14:paraId="356F97A3" w14:textId="77777777" w:rsidR="0041328F" w:rsidRDefault="0041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BD0C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41A3713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0C713220" w14:textId="184EE7BD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508F9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6508F9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D9CBE61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FDFA" w14:textId="77777777" w:rsidR="0041328F" w:rsidRDefault="0041328F">
      <w:r>
        <w:separator/>
      </w:r>
    </w:p>
  </w:footnote>
  <w:footnote w:type="continuationSeparator" w:id="0">
    <w:p w14:paraId="2DC45366" w14:textId="77777777" w:rsidR="0041328F" w:rsidRDefault="0041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E4D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F759270" wp14:editId="7C7F937F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54A73E9" wp14:editId="544D866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5" name="Imagem 1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0CA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3D296E83" wp14:editId="79817CA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6" name="Imagem 1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876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72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B4C"/>
    <w:rsid w:val="001A505A"/>
    <w:rsid w:val="001A5FE0"/>
    <w:rsid w:val="001A644B"/>
    <w:rsid w:val="001A6697"/>
    <w:rsid w:val="001B581C"/>
    <w:rsid w:val="001B598A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2CA5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775C5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0AA5"/>
    <w:rsid w:val="003312AC"/>
    <w:rsid w:val="00331F6E"/>
    <w:rsid w:val="003338D2"/>
    <w:rsid w:val="003343D4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A70A2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263"/>
    <w:rsid w:val="003F1D4B"/>
    <w:rsid w:val="003F2BFA"/>
    <w:rsid w:val="003F3B94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28F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1AA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1E05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6F94"/>
    <w:rsid w:val="00507DFC"/>
    <w:rsid w:val="005104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885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3457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1AC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08F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1CD7"/>
    <w:rsid w:val="00722A9E"/>
    <w:rsid w:val="0072663B"/>
    <w:rsid w:val="0072740B"/>
    <w:rsid w:val="007277EF"/>
    <w:rsid w:val="00727AA0"/>
    <w:rsid w:val="007318AE"/>
    <w:rsid w:val="0073221A"/>
    <w:rsid w:val="007332F2"/>
    <w:rsid w:val="00740BE4"/>
    <w:rsid w:val="0074774B"/>
    <w:rsid w:val="00747C6A"/>
    <w:rsid w:val="00752188"/>
    <w:rsid w:val="00752CDE"/>
    <w:rsid w:val="00754248"/>
    <w:rsid w:val="00754607"/>
    <w:rsid w:val="00754C25"/>
    <w:rsid w:val="00754C32"/>
    <w:rsid w:val="0075615A"/>
    <w:rsid w:val="007567A5"/>
    <w:rsid w:val="00757581"/>
    <w:rsid w:val="00757946"/>
    <w:rsid w:val="00760E8E"/>
    <w:rsid w:val="00762B3A"/>
    <w:rsid w:val="00763051"/>
    <w:rsid w:val="00764932"/>
    <w:rsid w:val="0076572D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0D3E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1B80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3EF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71A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16C4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58E4"/>
    <w:rsid w:val="00917880"/>
    <w:rsid w:val="00921145"/>
    <w:rsid w:val="00921580"/>
    <w:rsid w:val="00921BA9"/>
    <w:rsid w:val="0092205B"/>
    <w:rsid w:val="00922195"/>
    <w:rsid w:val="009222D2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3D55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22A1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1060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475"/>
    <w:rsid w:val="00A76F3C"/>
    <w:rsid w:val="00A800C0"/>
    <w:rsid w:val="00A80FDA"/>
    <w:rsid w:val="00A833ED"/>
    <w:rsid w:val="00A848C6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B3E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514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286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3CCB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1C1B"/>
    <w:rsid w:val="00BE399B"/>
    <w:rsid w:val="00BE4607"/>
    <w:rsid w:val="00BE535C"/>
    <w:rsid w:val="00BE6185"/>
    <w:rsid w:val="00BE668B"/>
    <w:rsid w:val="00BE66A1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14758"/>
    <w:rsid w:val="00C20A23"/>
    <w:rsid w:val="00C20F78"/>
    <w:rsid w:val="00C21052"/>
    <w:rsid w:val="00C2273D"/>
    <w:rsid w:val="00C22E82"/>
    <w:rsid w:val="00C23625"/>
    <w:rsid w:val="00C2482C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9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69E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1B93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5754E"/>
    <w:rsid w:val="00F608EA"/>
    <w:rsid w:val="00F6131D"/>
    <w:rsid w:val="00F615CE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44DC"/>
    <w:rsid w:val="00FB70C1"/>
    <w:rsid w:val="00FB7795"/>
    <w:rsid w:val="00FC0D8F"/>
    <w:rsid w:val="00FC1BAE"/>
    <w:rsid w:val="00FC1D22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D8CB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32A6-474D-4EEC-A38F-62925C64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</cp:revision>
  <cp:lastPrinted>2024-08-06T14:03:00Z</cp:lastPrinted>
  <dcterms:created xsi:type="dcterms:W3CDTF">2024-08-06T13:48:00Z</dcterms:created>
  <dcterms:modified xsi:type="dcterms:W3CDTF">2024-08-06T14:03:00Z</dcterms:modified>
</cp:coreProperties>
</file>