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8"/>
        <w:gridCol w:w="7156"/>
      </w:tblGrid>
      <w:tr w:rsidR="00E01EE7" w:rsidRPr="00381D7B" w:rsidTr="009F4309">
        <w:trPr>
          <w:trHeight w:val="303"/>
        </w:trPr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1EE7" w:rsidRPr="00381D7B" w:rsidRDefault="00E01EE7" w:rsidP="00381D7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1D7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EE7" w:rsidRPr="00381D7B" w:rsidRDefault="00BB0272" w:rsidP="00381D7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1D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381D7B" w:rsidTr="009F4309">
        <w:trPr>
          <w:trHeight w:val="303"/>
        </w:trPr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1EE7" w:rsidRPr="00381D7B" w:rsidRDefault="00E01EE7" w:rsidP="00381D7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1D7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EE7" w:rsidRPr="00381D7B" w:rsidRDefault="005E78DE" w:rsidP="00381D7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GERAF e GERGERAL </w:t>
            </w:r>
            <w:r w:rsidR="00D42A38" w:rsidRPr="00381D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  <w:r w:rsidR="00822E70" w:rsidRPr="00381D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  <w:tr w:rsidR="00E01EE7" w:rsidRPr="00381D7B" w:rsidTr="009F4309">
        <w:trPr>
          <w:trHeight w:val="303"/>
        </w:trPr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1EE7" w:rsidRPr="00457701" w:rsidRDefault="00E01EE7" w:rsidP="00381D7B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5770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EE7" w:rsidRPr="00457701" w:rsidRDefault="00B776B8" w:rsidP="00381D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5770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Prorrogação do </w:t>
            </w:r>
            <w:r w:rsidR="00997738" w:rsidRPr="0045770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Concurso </w:t>
            </w:r>
            <w:r w:rsidR="00854422" w:rsidRPr="0045770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Público </w:t>
            </w:r>
            <w:r w:rsidR="00997738" w:rsidRPr="0045770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 empregados do CAU/SC</w:t>
            </w:r>
            <w:r w:rsidR="00457701" w:rsidRPr="0045770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</w:t>
            </w:r>
            <w:r w:rsidR="00457701" w:rsidRPr="00457701">
              <w:rPr>
                <w:rFonts w:ascii="Arial" w:hAnsi="Arial" w:cs="Arial"/>
                <w:color w:val="000000" w:themeColor="text1"/>
                <w:sz w:val="22"/>
                <w:szCs w:val="22"/>
              </w:rPr>
              <w:t>01/2022</w:t>
            </w:r>
            <w:r w:rsidRPr="0045770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E01EE7" w:rsidRPr="00381D7B" w:rsidTr="009F4309">
        <w:trPr>
          <w:trHeight w:val="121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E7" w:rsidRPr="00381D7B" w:rsidRDefault="00E01EE7" w:rsidP="00381D7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E7" w:rsidRPr="00381D7B" w:rsidRDefault="00E01EE7" w:rsidP="00381D7B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381D7B" w:rsidTr="009F4309">
        <w:trPr>
          <w:trHeight w:val="303"/>
        </w:trPr>
        <w:tc>
          <w:tcPr>
            <w:tcW w:w="9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01EE7" w:rsidRPr="00381D7B" w:rsidRDefault="00E01EE7" w:rsidP="009F43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1D7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D42A38" w:rsidRPr="00381D7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9F430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43</w:t>
            </w:r>
            <w:r w:rsidRPr="00381D7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19704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381D7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BD5DFA" w:rsidRPr="00381D7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</w:t>
            </w:r>
            <w:r w:rsidRPr="00381D7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:rsidR="00E01EE7" w:rsidRPr="00381D7B" w:rsidRDefault="00E01EE7" w:rsidP="00381D7B">
      <w:pPr>
        <w:rPr>
          <w:rFonts w:ascii="Arial" w:hAnsi="Arial" w:cs="Arial"/>
          <w:sz w:val="22"/>
          <w:szCs w:val="22"/>
        </w:rPr>
      </w:pPr>
    </w:p>
    <w:p w:rsidR="008F6E3D" w:rsidRDefault="000A0DFE" w:rsidP="00381D7B">
      <w:pPr>
        <w:pStyle w:val="Default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  <w:r w:rsidRPr="000A0DFE"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O CONSELHO DIRETOR – CD-CAU/SC, reunido ordinariamente, de forma virtual, nos termos da Deliberação Plenária DPOSC nº </w:t>
      </w:r>
      <w:r w:rsidR="00C7407B">
        <w:rPr>
          <w:rFonts w:ascii="Arial" w:eastAsia="Cambria" w:hAnsi="Arial" w:cs="Arial"/>
          <w:color w:val="auto"/>
          <w:sz w:val="22"/>
          <w:szCs w:val="22"/>
          <w:lang w:eastAsia="en-US"/>
        </w:rPr>
        <w:t>786/2024</w:t>
      </w:r>
      <w:r w:rsidRPr="000A0DFE">
        <w:rPr>
          <w:rFonts w:ascii="Arial" w:eastAsia="Cambria" w:hAnsi="Arial" w:cs="Arial"/>
          <w:color w:val="auto"/>
          <w:sz w:val="22"/>
          <w:szCs w:val="22"/>
          <w:lang w:eastAsia="en-US"/>
        </w:rPr>
        <w:t>, no uso das competências que lhe confere o artigo 153 do Regimento Interno do CAU/SC, após análise do assunto em epígrafe, e</w:t>
      </w:r>
    </w:p>
    <w:p w:rsidR="009F4309" w:rsidRDefault="009F4309" w:rsidP="00381D7B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A6F92" w:rsidRDefault="002A6F92" w:rsidP="002A6F9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6F92">
        <w:rPr>
          <w:rFonts w:ascii="Arial" w:hAnsi="Arial" w:cs="Arial"/>
          <w:color w:val="000000" w:themeColor="text1"/>
          <w:sz w:val="22"/>
          <w:szCs w:val="22"/>
        </w:rPr>
        <w:t>Considerando</w:t>
      </w:r>
      <w:r w:rsidR="009F4309">
        <w:rPr>
          <w:rFonts w:ascii="Arial" w:hAnsi="Arial" w:cs="Arial"/>
          <w:color w:val="000000" w:themeColor="text1"/>
          <w:sz w:val="22"/>
          <w:szCs w:val="22"/>
        </w:rPr>
        <w:t xml:space="preserve"> o princípio constitucional do Concurso P</w:t>
      </w:r>
      <w:r w:rsidRPr="002A6F92">
        <w:rPr>
          <w:rFonts w:ascii="Arial" w:hAnsi="Arial" w:cs="Arial"/>
          <w:color w:val="000000" w:themeColor="text1"/>
          <w:sz w:val="22"/>
          <w:szCs w:val="22"/>
        </w:rPr>
        <w:t>úblico (art. 37, II, CF);</w:t>
      </w:r>
    </w:p>
    <w:p w:rsidR="002A6F92" w:rsidRPr="002A6F92" w:rsidRDefault="002A6F92" w:rsidP="002A6F9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A6F92" w:rsidRDefault="002A6F92" w:rsidP="002A6F9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6F92">
        <w:rPr>
          <w:rFonts w:ascii="Arial" w:hAnsi="Arial" w:cs="Arial"/>
          <w:color w:val="000000" w:themeColor="text1"/>
          <w:sz w:val="22"/>
          <w:szCs w:val="22"/>
        </w:rPr>
        <w:t>Considerando os princípios da legalidade, da publicidade, da moralidade, da impessoalidade e da eficiência, conforme dicção do artigo 37, caput, da Constituição Federal;</w:t>
      </w:r>
    </w:p>
    <w:p w:rsidR="002A6F92" w:rsidRPr="002A6F92" w:rsidRDefault="002A6F92" w:rsidP="002A6F9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A6F92" w:rsidRDefault="002A6F92" w:rsidP="002A6F9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6F92">
        <w:rPr>
          <w:rFonts w:ascii="Arial" w:hAnsi="Arial" w:cs="Arial"/>
          <w:color w:val="000000" w:themeColor="text1"/>
          <w:sz w:val="22"/>
          <w:szCs w:val="22"/>
        </w:rPr>
        <w:t>Considerando a Deliberação Plenária nº 161/2017 do CAU/SC (</w:t>
      </w:r>
      <w:r w:rsidRPr="009F4309">
        <w:rPr>
          <w:rFonts w:ascii="Arial" w:hAnsi="Arial" w:cs="Arial"/>
          <w:i/>
          <w:color w:val="000000" w:themeColor="text1"/>
          <w:sz w:val="22"/>
          <w:szCs w:val="22"/>
        </w:rPr>
        <w:t>Regulamenta e disciplina os empregos públicos de provimento efetivo de carreira e de provimento em comissão, as vagas de estágios do CAU/SC, cria funções gratificadas, e estabelece outras providências</w:t>
      </w:r>
      <w:r w:rsidRPr="002A6F92">
        <w:rPr>
          <w:rFonts w:ascii="Arial" w:hAnsi="Arial" w:cs="Arial"/>
          <w:color w:val="000000" w:themeColor="text1"/>
          <w:sz w:val="22"/>
          <w:szCs w:val="22"/>
        </w:rPr>
        <w:t>);</w:t>
      </w:r>
    </w:p>
    <w:p w:rsidR="00EB72EF" w:rsidRDefault="00EB72EF" w:rsidP="002A6F9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7908" w:rsidRDefault="00737908" w:rsidP="00EB72EF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37908">
        <w:rPr>
          <w:rFonts w:ascii="Arial" w:hAnsi="Arial" w:cs="Arial"/>
          <w:color w:val="000000" w:themeColor="text1"/>
          <w:sz w:val="22"/>
          <w:szCs w:val="22"/>
        </w:rPr>
        <w:t>Considerando a Deliberação CD-CAU/SC nº 025/2021, que autorizou a abertura do Concurso Público nº 01/2022 do CAU/SC;</w:t>
      </w:r>
    </w:p>
    <w:p w:rsidR="00844F32" w:rsidRDefault="00844F32" w:rsidP="00EB72EF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44F32" w:rsidRDefault="00844F32" w:rsidP="00844F3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Considerando o </w:t>
      </w:r>
      <w:r w:rsidR="00CE3F15">
        <w:rPr>
          <w:rFonts w:ascii="Arial" w:hAnsi="Arial" w:cs="Arial"/>
          <w:color w:val="000000" w:themeColor="text1"/>
          <w:sz w:val="22"/>
          <w:szCs w:val="22"/>
        </w:rPr>
        <w:t xml:space="preserve">item </w:t>
      </w:r>
      <w:r w:rsidRPr="00844F32">
        <w:rPr>
          <w:rFonts w:ascii="Arial" w:hAnsi="Arial" w:cs="Arial"/>
          <w:color w:val="000000" w:themeColor="text1"/>
          <w:sz w:val="22"/>
          <w:szCs w:val="22"/>
        </w:rPr>
        <w:t xml:space="preserve">19.8 </w:t>
      </w:r>
      <w:r w:rsidR="00CE3F15">
        <w:rPr>
          <w:rFonts w:ascii="Arial" w:hAnsi="Arial" w:cs="Arial"/>
          <w:color w:val="000000" w:themeColor="text1"/>
          <w:sz w:val="22"/>
          <w:szCs w:val="22"/>
        </w:rPr>
        <w:t>do Edital de Concurso Público nº 01/2022 para provimento de vagas e formação de cadastro reserva para cargos de nível médio, nível técnico e nível superior do CAU/SC, que define o</w:t>
      </w:r>
      <w:r w:rsidRPr="00844F32">
        <w:rPr>
          <w:rFonts w:ascii="Arial" w:hAnsi="Arial" w:cs="Arial"/>
          <w:color w:val="000000" w:themeColor="text1"/>
          <w:sz w:val="22"/>
          <w:szCs w:val="22"/>
        </w:rPr>
        <w:t xml:space="preserve"> prazo de validade do presente Concurso Público </w:t>
      </w:r>
      <w:r w:rsidR="00CE3F1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844F32">
        <w:rPr>
          <w:rFonts w:ascii="Arial" w:hAnsi="Arial" w:cs="Arial"/>
          <w:color w:val="000000" w:themeColor="text1"/>
          <w:sz w:val="22"/>
          <w:szCs w:val="22"/>
        </w:rPr>
        <w:t xml:space="preserve"> 2 anos, contados a partir da data de publicação da homologação do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44F32">
        <w:rPr>
          <w:rFonts w:ascii="Arial" w:hAnsi="Arial" w:cs="Arial"/>
          <w:color w:val="000000" w:themeColor="text1"/>
          <w:sz w:val="22"/>
          <w:szCs w:val="22"/>
        </w:rPr>
        <w:t xml:space="preserve">resultado final no Diário Oficial da União, podendo ser prorrogado, uma única vez, por igual período, </w:t>
      </w:r>
      <w:r w:rsidR="009F4309">
        <w:rPr>
          <w:rFonts w:ascii="Arial" w:hAnsi="Arial" w:cs="Arial"/>
          <w:color w:val="000000" w:themeColor="text1"/>
          <w:sz w:val="22"/>
          <w:szCs w:val="22"/>
        </w:rPr>
        <w:t xml:space="preserve">por conveniência administrativa; </w:t>
      </w:r>
    </w:p>
    <w:p w:rsidR="00CE3F15" w:rsidRDefault="00CE3F15" w:rsidP="00844F3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E3F15" w:rsidRDefault="00CE3F15" w:rsidP="00844F3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Considerando que a </w:t>
      </w:r>
      <w:r w:rsidRPr="00844F32">
        <w:rPr>
          <w:rFonts w:ascii="Arial" w:hAnsi="Arial" w:cs="Arial"/>
          <w:color w:val="000000" w:themeColor="text1"/>
          <w:sz w:val="22"/>
          <w:szCs w:val="22"/>
        </w:rPr>
        <w:t>homologação do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44F32">
        <w:rPr>
          <w:rFonts w:ascii="Arial" w:hAnsi="Arial" w:cs="Arial"/>
          <w:color w:val="000000" w:themeColor="text1"/>
          <w:sz w:val="22"/>
          <w:szCs w:val="22"/>
        </w:rPr>
        <w:t xml:space="preserve">resultado final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do Edital de Concurso Público nº 01/2022 foi publicado no Diário Oficial da União em </w:t>
      </w:r>
      <w:r w:rsidR="00F31610">
        <w:rPr>
          <w:rFonts w:ascii="Arial" w:hAnsi="Arial" w:cs="Arial"/>
          <w:color w:val="000000" w:themeColor="text1"/>
          <w:sz w:val="22"/>
          <w:szCs w:val="22"/>
        </w:rPr>
        <w:t>21</w:t>
      </w:r>
      <w:r w:rsidR="00443507">
        <w:rPr>
          <w:rFonts w:ascii="Arial" w:hAnsi="Arial" w:cs="Arial"/>
          <w:color w:val="000000" w:themeColor="text1"/>
          <w:sz w:val="22"/>
          <w:szCs w:val="22"/>
        </w:rPr>
        <w:t xml:space="preserve"> de novembro de 2022;</w:t>
      </w:r>
    </w:p>
    <w:p w:rsidR="00737908" w:rsidRDefault="00737908" w:rsidP="00844F3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7908" w:rsidRDefault="00737908" w:rsidP="00737908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72EF">
        <w:rPr>
          <w:rFonts w:ascii="Arial" w:hAnsi="Arial" w:cs="Arial"/>
          <w:color w:val="000000" w:themeColor="text1"/>
          <w:sz w:val="22"/>
          <w:szCs w:val="22"/>
        </w:rPr>
        <w:t>Considerando que a abertura de</w:t>
      </w:r>
      <w:r w:rsidR="009F4309">
        <w:rPr>
          <w:rFonts w:ascii="Arial" w:hAnsi="Arial" w:cs="Arial"/>
          <w:color w:val="000000" w:themeColor="text1"/>
          <w:sz w:val="22"/>
          <w:szCs w:val="22"/>
        </w:rPr>
        <w:t xml:space="preserve"> um novo processo administrativo</w:t>
      </w:r>
      <w:r w:rsidRPr="00EB72EF">
        <w:rPr>
          <w:rFonts w:ascii="Arial" w:hAnsi="Arial" w:cs="Arial"/>
          <w:color w:val="000000" w:themeColor="text1"/>
          <w:sz w:val="22"/>
          <w:szCs w:val="22"/>
        </w:rPr>
        <w:t xml:space="preserve"> de Concurso Público para provimento de vagas seria bastante custoso, tanto economicamente quanto operacionalmente;</w:t>
      </w:r>
    </w:p>
    <w:p w:rsidR="00737908" w:rsidRPr="00EB72EF" w:rsidRDefault="00737908" w:rsidP="00737908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7908" w:rsidRDefault="00737908" w:rsidP="00737908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72EF">
        <w:rPr>
          <w:rFonts w:ascii="Arial" w:hAnsi="Arial" w:cs="Arial"/>
          <w:color w:val="000000" w:themeColor="text1"/>
          <w:sz w:val="22"/>
          <w:szCs w:val="22"/>
        </w:rPr>
        <w:t>Considerando que não se pretende abrir novos cargos ou ampliar o número de vagas no curto prazo;</w:t>
      </w:r>
    </w:p>
    <w:p w:rsidR="00737908" w:rsidRDefault="00737908" w:rsidP="00737908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7908" w:rsidRDefault="00737908" w:rsidP="00737908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72EF">
        <w:rPr>
          <w:rFonts w:ascii="Arial" w:hAnsi="Arial" w:cs="Arial"/>
          <w:color w:val="000000" w:themeColor="text1"/>
          <w:sz w:val="22"/>
          <w:szCs w:val="22"/>
        </w:rPr>
        <w:t>Considerando que o processo atual foi exitoso e possui lista de espera com candidatos aprovados para todos os cargos atuais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2A6F92" w:rsidRPr="002A6F92" w:rsidRDefault="002A6F92" w:rsidP="002A6F9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A0DFE" w:rsidRDefault="000A0DFE" w:rsidP="00345E35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7701">
        <w:rPr>
          <w:rFonts w:ascii="Arial" w:hAnsi="Arial" w:cs="Arial"/>
          <w:color w:val="000000" w:themeColor="text1"/>
          <w:sz w:val="22"/>
          <w:szCs w:val="22"/>
        </w:rPr>
        <w:t>Considerando que compete ao Conselho Diretor apreciar e deliberar sobre as rotinas administrativas, os instrumentos normativos de gestão de pessoas e os planos de comunicação da autarquia, propo</w:t>
      </w:r>
      <w:r w:rsidR="00197042" w:rsidRPr="00457701">
        <w:rPr>
          <w:rFonts w:ascii="Arial" w:hAnsi="Arial" w:cs="Arial"/>
          <w:color w:val="000000" w:themeColor="text1"/>
          <w:sz w:val="22"/>
          <w:szCs w:val="22"/>
        </w:rPr>
        <w:t xml:space="preserve">stas pela Presidência do CAU/SC; além de apreciar e deliberar sobre as diretrizes de elaboração, consolidação e monitoramento dos planos de ação e orçamento e dos planos de trabalho do CAU/SC, </w:t>
      </w:r>
      <w:r w:rsidRPr="00457701">
        <w:rPr>
          <w:rFonts w:ascii="Arial" w:hAnsi="Arial" w:cs="Arial"/>
          <w:color w:val="000000" w:themeColor="text1"/>
          <w:sz w:val="22"/>
          <w:szCs w:val="22"/>
        </w:rPr>
        <w:t>nos termos do artigo 153, incisos X e XI</w:t>
      </w:r>
      <w:r w:rsidR="00197042" w:rsidRPr="00457701">
        <w:rPr>
          <w:rFonts w:ascii="Arial" w:hAnsi="Arial" w:cs="Arial"/>
          <w:color w:val="000000" w:themeColor="text1"/>
          <w:sz w:val="22"/>
          <w:szCs w:val="22"/>
        </w:rPr>
        <w:t>, do Regimento Interno do CAU/SC.</w:t>
      </w:r>
    </w:p>
    <w:p w:rsidR="00797427" w:rsidRDefault="00797427" w:rsidP="00345E35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97427" w:rsidRPr="00797427" w:rsidRDefault="00797427" w:rsidP="00345E35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7701">
        <w:rPr>
          <w:rFonts w:ascii="Arial" w:hAnsi="Arial" w:cs="Arial"/>
          <w:color w:val="000000" w:themeColor="text1"/>
          <w:sz w:val="22"/>
          <w:szCs w:val="22"/>
        </w:rPr>
        <w:t xml:space="preserve">Considerando </w:t>
      </w:r>
      <w:r w:rsidR="00197042" w:rsidRPr="00457701">
        <w:rPr>
          <w:rFonts w:ascii="Arial" w:hAnsi="Arial" w:cs="Arial"/>
          <w:color w:val="000000" w:themeColor="text1"/>
          <w:sz w:val="22"/>
          <w:szCs w:val="22"/>
        </w:rPr>
        <w:t>a autonomia e interesse</w:t>
      </w:r>
      <w:r w:rsidRPr="00457701">
        <w:rPr>
          <w:rFonts w:ascii="Arial" w:hAnsi="Arial" w:cs="Arial"/>
          <w:color w:val="000000" w:themeColor="text1"/>
          <w:sz w:val="22"/>
          <w:szCs w:val="22"/>
        </w:rPr>
        <w:t xml:space="preserve"> administrativ</w:t>
      </w:r>
      <w:r w:rsidR="00197042" w:rsidRPr="00457701">
        <w:rPr>
          <w:rFonts w:ascii="Arial" w:hAnsi="Arial" w:cs="Arial"/>
          <w:color w:val="000000" w:themeColor="text1"/>
          <w:sz w:val="22"/>
          <w:szCs w:val="22"/>
        </w:rPr>
        <w:t>o</w:t>
      </w:r>
      <w:r w:rsidR="009F4309">
        <w:rPr>
          <w:rFonts w:ascii="Arial" w:hAnsi="Arial" w:cs="Arial"/>
          <w:color w:val="000000" w:themeColor="text1"/>
          <w:sz w:val="22"/>
          <w:szCs w:val="22"/>
        </w:rPr>
        <w:t xml:space="preserve"> da Gestão;</w:t>
      </w:r>
    </w:p>
    <w:p w:rsidR="002A6F92" w:rsidRPr="002A6F92" w:rsidRDefault="002A6F92" w:rsidP="002A6F9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7908" w:rsidRDefault="00737908" w:rsidP="002A6F92">
      <w:pPr>
        <w:pStyle w:val="Defaul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A6F92" w:rsidRPr="002A6F92" w:rsidRDefault="002A6F92" w:rsidP="002A6F92">
      <w:pPr>
        <w:pStyle w:val="Defaul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A6F92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DELIBERA:</w:t>
      </w:r>
    </w:p>
    <w:p w:rsidR="002A6F92" w:rsidRPr="002A6F92" w:rsidRDefault="002A6F92" w:rsidP="002A6F9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776B8" w:rsidRDefault="00997738" w:rsidP="002A6F9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1610">
        <w:rPr>
          <w:rFonts w:ascii="Arial" w:hAnsi="Arial" w:cs="Arial"/>
          <w:color w:val="000000" w:themeColor="text1"/>
          <w:sz w:val="22"/>
          <w:szCs w:val="22"/>
        </w:rPr>
        <w:t xml:space="preserve">1 </w:t>
      </w:r>
      <w:r w:rsidR="00B776B8" w:rsidRPr="00F31610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F316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76B8" w:rsidRPr="00F31610">
        <w:rPr>
          <w:rFonts w:ascii="Arial" w:hAnsi="Arial" w:cs="Arial"/>
          <w:color w:val="000000" w:themeColor="text1"/>
          <w:sz w:val="22"/>
          <w:szCs w:val="22"/>
        </w:rPr>
        <w:t xml:space="preserve">Prorrogar por mais 02 (dois) anos, a partir do dia 21 de novembro de 2024, o prazo de validade do Concurso Público nº 01/2022 </w:t>
      </w:r>
      <w:r w:rsidR="00E34B0E" w:rsidRPr="00E34B0E">
        <w:rPr>
          <w:rFonts w:ascii="Arial" w:hAnsi="Arial" w:cs="Arial"/>
          <w:color w:val="000000" w:themeColor="text1"/>
          <w:sz w:val="22"/>
          <w:szCs w:val="22"/>
        </w:rPr>
        <w:t>para provimento de vagas e formação de cadastro reserva para cargos de nível médio, nível técnico e nível superior do CAU/SC</w:t>
      </w:r>
      <w:r w:rsidR="00B776B8" w:rsidRPr="00F31610">
        <w:rPr>
          <w:rFonts w:ascii="Arial" w:hAnsi="Arial" w:cs="Arial"/>
          <w:color w:val="000000" w:themeColor="text1"/>
          <w:sz w:val="22"/>
          <w:szCs w:val="22"/>
        </w:rPr>
        <w:t>, de homologação publicada em 21 de novembro de 2022 no Diário Oficial da União.</w:t>
      </w:r>
    </w:p>
    <w:p w:rsidR="00B776B8" w:rsidRDefault="00B776B8" w:rsidP="002A6F9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97738" w:rsidRDefault="00F31610" w:rsidP="00997738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997738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997738" w:rsidRPr="002A6F92">
        <w:rPr>
          <w:rFonts w:ascii="Arial" w:hAnsi="Arial" w:cs="Arial"/>
          <w:color w:val="000000" w:themeColor="text1"/>
          <w:sz w:val="22"/>
          <w:szCs w:val="22"/>
        </w:rPr>
        <w:t>Encaminhar esta deliberação à Presidência do CAU/SC para a adoção das providências cabíveis</w:t>
      </w:r>
      <w:r w:rsidR="009F430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2A6F92" w:rsidRDefault="002A6F92" w:rsidP="00997738">
      <w:pPr>
        <w:rPr>
          <w:rFonts w:ascii="Arial" w:hAnsi="Arial" w:cs="Arial"/>
          <w:sz w:val="22"/>
          <w:szCs w:val="22"/>
        </w:rPr>
      </w:pPr>
    </w:p>
    <w:p w:rsidR="002A6F92" w:rsidRDefault="002A6F92" w:rsidP="00381D7B">
      <w:pPr>
        <w:jc w:val="center"/>
        <w:rPr>
          <w:rFonts w:ascii="Arial" w:hAnsi="Arial" w:cs="Arial"/>
          <w:sz w:val="22"/>
          <w:szCs w:val="22"/>
        </w:rPr>
      </w:pPr>
    </w:p>
    <w:p w:rsidR="002A6F92" w:rsidRDefault="002A6F92" w:rsidP="00381D7B">
      <w:pPr>
        <w:jc w:val="center"/>
        <w:rPr>
          <w:rFonts w:ascii="Arial" w:hAnsi="Arial" w:cs="Arial"/>
          <w:sz w:val="22"/>
          <w:szCs w:val="22"/>
        </w:rPr>
      </w:pPr>
    </w:p>
    <w:p w:rsidR="00381D7B" w:rsidRPr="00381D7B" w:rsidRDefault="00381D7B" w:rsidP="00381D7B">
      <w:pPr>
        <w:jc w:val="center"/>
        <w:rPr>
          <w:rFonts w:ascii="Arial" w:hAnsi="Arial" w:cs="Arial"/>
          <w:sz w:val="22"/>
          <w:szCs w:val="22"/>
        </w:rPr>
      </w:pPr>
      <w:r w:rsidRPr="00381D7B">
        <w:rPr>
          <w:rFonts w:ascii="Arial" w:hAnsi="Arial" w:cs="Arial"/>
          <w:sz w:val="22"/>
          <w:szCs w:val="22"/>
        </w:rPr>
        <w:t xml:space="preserve">Florianópolis, </w:t>
      </w:r>
      <w:r w:rsidR="00F31610">
        <w:rPr>
          <w:rFonts w:ascii="Arial" w:hAnsi="Arial" w:cs="Arial"/>
          <w:sz w:val="22"/>
          <w:szCs w:val="22"/>
        </w:rPr>
        <w:t>30</w:t>
      </w:r>
      <w:r w:rsidRPr="00381D7B">
        <w:rPr>
          <w:rFonts w:ascii="Arial" w:hAnsi="Arial" w:cs="Arial"/>
          <w:sz w:val="22"/>
          <w:szCs w:val="22"/>
        </w:rPr>
        <w:t xml:space="preserve"> de </w:t>
      </w:r>
      <w:r w:rsidR="00F31610">
        <w:rPr>
          <w:rFonts w:ascii="Arial" w:hAnsi="Arial" w:cs="Arial"/>
          <w:sz w:val="22"/>
          <w:szCs w:val="22"/>
        </w:rPr>
        <w:t>setembro</w:t>
      </w:r>
      <w:r w:rsidRPr="00381D7B">
        <w:rPr>
          <w:rFonts w:ascii="Arial" w:hAnsi="Arial" w:cs="Arial"/>
          <w:sz w:val="22"/>
          <w:szCs w:val="22"/>
        </w:rPr>
        <w:t xml:space="preserve"> de 202</w:t>
      </w:r>
      <w:r w:rsidR="000A0DFE">
        <w:rPr>
          <w:rFonts w:ascii="Arial" w:hAnsi="Arial" w:cs="Arial"/>
          <w:sz w:val="22"/>
          <w:szCs w:val="22"/>
        </w:rPr>
        <w:t>4</w:t>
      </w:r>
      <w:r w:rsidRPr="00381D7B">
        <w:rPr>
          <w:rFonts w:ascii="Arial" w:hAnsi="Arial" w:cs="Arial"/>
          <w:sz w:val="22"/>
          <w:szCs w:val="22"/>
        </w:rPr>
        <w:t>.</w:t>
      </w:r>
    </w:p>
    <w:p w:rsidR="00BD5DFA" w:rsidRPr="00381D7B" w:rsidRDefault="00BD5DFA" w:rsidP="00381D7B">
      <w:pPr>
        <w:jc w:val="center"/>
        <w:rPr>
          <w:rFonts w:ascii="Arial" w:hAnsi="Arial" w:cs="Arial"/>
          <w:sz w:val="22"/>
          <w:szCs w:val="22"/>
        </w:rPr>
      </w:pPr>
    </w:p>
    <w:p w:rsidR="00BD5DFA" w:rsidRDefault="00BD5DFA" w:rsidP="00381D7B">
      <w:pPr>
        <w:jc w:val="center"/>
        <w:rPr>
          <w:rFonts w:ascii="Arial" w:hAnsi="Arial" w:cs="Arial"/>
          <w:sz w:val="22"/>
          <w:szCs w:val="22"/>
        </w:rPr>
      </w:pPr>
    </w:p>
    <w:p w:rsidR="009F4309" w:rsidRDefault="009F4309" w:rsidP="00381D7B">
      <w:pPr>
        <w:jc w:val="center"/>
        <w:rPr>
          <w:rFonts w:ascii="Arial" w:hAnsi="Arial" w:cs="Arial"/>
          <w:sz w:val="22"/>
          <w:szCs w:val="22"/>
        </w:rPr>
      </w:pPr>
    </w:p>
    <w:p w:rsidR="009F4309" w:rsidRDefault="009F4309" w:rsidP="00381D7B">
      <w:pPr>
        <w:jc w:val="center"/>
        <w:rPr>
          <w:rFonts w:ascii="Arial" w:hAnsi="Arial" w:cs="Arial"/>
          <w:sz w:val="22"/>
          <w:szCs w:val="22"/>
        </w:rPr>
      </w:pPr>
    </w:p>
    <w:p w:rsidR="00381D7B" w:rsidRDefault="00381D7B" w:rsidP="00381D7B">
      <w:pPr>
        <w:jc w:val="center"/>
        <w:rPr>
          <w:rFonts w:ascii="Arial" w:hAnsi="Arial" w:cs="Arial"/>
          <w:sz w:val="22"/>
          <w:szCs w:val="22"/>
        </w:rPr>
      </w:pPr>
    </w:p>
    <w:p w:rsidR="00B95725" w:rsidRPr="00381D7B" w:rsidRDefault="00B95725" w:rsidP="00381D7B">
      <w:pPr>
        <w:jc w:val="center"/>
        <w:rPr>
          <w:rFonts w:ascii="Arial" w:hAnsi="Arial" w:cs="Arial"/>
          <w:sz w:val="22"/>
          <w:szCs w:val="22"/>
        </w:rPr>
      </w:pPr>
    </w:p>
    <w:p w:rsidR="00D76119" w:rsidRPr="00411C7C" w:rsidRDefault="00D76119" w:rsidP="00D761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Carlos Alberto Barbosa de Souza</w:t>
      </w:r>
    </w:p>
    <w:p w:rsidR="00D76119" w:rsidRDefault="00D76119" w:rsidP="00D76119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</w:p>
    <w:p w:rsidR="00381D7B" w:rsidRDefault="00381D7B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81D7B" w:rsidRDefault="00381D7B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1610" w:rsidRDefault="00F31610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1610" w:rsidRDefault="00F31610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1610" w:rsidRDefault="00F31610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1610" w:rsidRDefault="00F31610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1610" w:rsidRDefault="00F31610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1610" w:rsidRDefault="00F31610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1610" w:rsidRDefault="00F31610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1610" w:rsidRDefault="00F31610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Default="00997738" w:rsidP="00381D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97738" w:rsidRPr="00381D7B" w:rsidRDefault="00997738" w:rsidP="0079742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01EE7" w:rsidRPr="00381D7B" w:rsidRDefault="00F31610" w:rsidP="00381D7B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9</w:t>
      </w:r>
      <w:r w:rsidR="00E01EE7" w:rsidRPr="00381D7B">
        <w:rPr>
          <w:rFonts w:ascii="Arial" w:hAnsi="Arial" w:cs="Arial"/>
          <w:b/>
          <w:bCs/>
          <w:sz w:val="22"/>
          <w:szCs w:val="22"/>
          <w:lang w:eastAsia="pt-BR"/>
        </w:rPr>
        <w:t>ª REUNIÃO ORDINÁRIA</w:t>
      </w:r>
      <w:r w:rsidR="00BD5DFA" w:rsidRPr="00381D7B">
        <w:rPr>
          <w:rFonts w:ascii="Arial" w:hAnsi="Arial" w:cs="Arial"/>
          <w:b/>
          <w:bCs/>
          <w:sz w:val="22"/>
          <w:szCs w:val="22"/>
          <w:lang w:eastAsia="pt-BR"/>
        </w:rPr>
        <w:t xml:space="preserve"> DO CD</w:t>
      </w:r>
      <w:r w:rsidR="00E01EE7" w:rsidRPr="00381D7B">
        <w:rPr>
          <w:rFonts w:ascii="Arial" w:hAnsi="Arial" w:cs="Arial"/>
          <w:b/>
          <w:bCs/>
          <w:sz w:val="22"/>
          <w:szCs w:val="22"/>
          <w:lang w:eastAsia="pt-BR"/>
        </w:rPr>
        <w:t>-CAU/SC</w:t>
      </w:r>
    </w:p>
    <w:p w:rsidR="00E01EE7" w:rsidRPr="00381D7B" w:rsidRDefault="00E01EE7" w:rsidP="00381D7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5DFA" w:rsidRPr="00381D7B" w:rsidRDefault="00E01EE7" w:rsidP="00381D7B">
      <w:pPr>
        <w:tabs>
          <w:tab w:val="left" w:pos="1418"/>
        </w:tabs>
        <w:jc w:val="center"/>
        <w:rPr>
          <w:rFonts w:ascii="Arial" w:hAnsi="Arial" w:cs="Arial"/>
          <w:bCs/>
          <w:sz w:val="22"/>
          <w:szCs w:val="22"/>
          <w:lang w:eastAsia="pt-BR"/>
        </w:rPr>
      </w:pPr>
      <w:r w:rsidRPr="00381D7B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:rsidR="00BD5DFA" w:rsidRPr="00381D7B" w:rsidRDefault="00BD5DFA" w:rsidP="00381D7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pt-BR"/>
        </w:rPr>
      </w:pPr>
    </w:p>
    <w:p w:rsidR="009F4309" w:rsidRDefault="009F4309" w:rsidP="00BD5DF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9F4309" w:rsidRPr="00724789" w:rsidTr="00A844C0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9F4309" w:rsidRPr="00724789" w:rsidTr="00A844C0">
        <w:trPr>
          <w:trHeight w:val="277"/>
        </w:trPr>
        <w:tc>
          <w:tcPr>
            <w:tcW w:w="2405" w:type="dxa"/>
            <w:vMerge/>
            <w:vAlign w:val="center"/>
            <w:hideMark/>
          </w:tcPr>
          <w:p w:rsidR="009F4309" w:rsidRPr="006038DC" w:rsidRDefault="009F4309" w:rsidP="00A844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9F4309" w:rsidRPr="006038DC" w:rsidRDefault="009F4309" w:rsidP="00A844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9F4309" w:rsidRPr="00724789" w:rsidTr="00A844C0">
        <w:trPr>
          <w:trHeight w:val="277"/>
        </w:trPr>
        <w:tc>
          <w:tcPr>
            <w:tcW w:w="2405" w:type="dxa"/>
            <w:shd w:val="clear" w:color="auto" w:fill="auto"/>
            <w:hideMark/>
          </w:tcPr>
          <w:p w:rsidR="009F4309" w:rsidRPr="006038DC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:rsidR="009F4309" w:rsidRDefault="009F4309" w:rsidP="00A844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0F41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:rsidR="009F4309" w:rsidRPr="00550F41" w:rsidRDefault="009F4309" w:rsidP="00A844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F4309" w:rsidRPr="00724789" w:rsidTr="00A844C0">
        <w:trPr>
          <w:trHeight w:val="277"/>
        </w:trPr>
        <w:tc>
          <w:tcPr>
            <w:tcW w:w="2405" w:type="dxa"/>
            <w:shd w:val="clear" w:color="auto" w:fill="auto"/>
          </w:tcPr>
          <w:p w:rsidR="009F4309" w:rsidRPr="006038DC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</w:p>
        </w:tc>
        <w:tc>
          <w:tcPr>
            <w:tcW w:w="3686" w:type="dxa"/>
            <w:shd w:val="clear" w:color="auto" w:fill="auto"/>
          </w:tcPr>
          <w:p w:rsidR="009F4309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50F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:rsidR="009F4309" w:rsidRPr="00550F41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F4309" w:rsidRPr="00724789" w:rsidTr="00A844C0">
        <w:trPr>
          <w:trHeight w:val="277"/>
        </w:trPr>
        <w:tc>
          <w:tcPr>
            <w:tcW w:w="2405" w:type="dxa"/>
            <w:shd w:val="clear" w:color="auto" w:fill="auto"/>
          </w:tcPr>
          <w:p w:rsidR="009F4309" w:rsidRPr="006038DC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</w:p>
        </w:tc>
        <w:tc>
          <w:tcPr>
            <w:tcW w:w="3686" w:type="dxa"/>
            <w:shd w:val="clear" w:color="auto" w:fill="auto"/>
          </w:tcPr>
          <w:p w:rsidR="009F4309" w:rsidRPr="00F82875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F8287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</w:t>
            </w:r>
          </w:p>
          <w:p w:rsidR="009F4309" w:rsidRPr="00550F41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F8287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Zimmermann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F4309" w:rsidRPr="00724789" w:rsidTr="00A844C0">
        <w:trPr>
          <w:trHeight w:val="277"/>
        </w:trPr>
        <w:tc>
          <w:tcPr>
            <w:tcW w:w="2405" w:type="dxa"/>
            <w:shd w:val="clear" w:color="auto" w:fill="auto"/>
            <w:hideMark/>
          </w:tcPr>
          <w:p w:rsidR="009F4309" w:rsidRPr="006038DC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4309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50F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Eliane de Queiroz Gomes Castro</w:t>
            </w:r>
          </w:p>
          <w:p w:rsidR="009F4309" w:rsidRPr="00550F41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F4309" w:rsidRPr="00724789" w:rsidTr="00A844C0">
        <w:trPr>
          <w:trHeight w:val="277"/>
        </w:trPr>
        <w:tc>
          <w:tcPr>
            <w:tcW w:w="2405" w:type="dxa"/>
            <w:shd w:val="clear" w:color="auto" w:fill="auto"/>
            <w:hideMark/>
          </w:tcPr>
          <w:p w:rsidR="009F4309" w:rsidRPr="006038DC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4309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50F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:rsidR="009F4309" w:rsidRPr="00550F41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F4309" w:rsidRPr="00724789" w:rsidTr="00A844C0">
        <w:trPr>
          <w:trHeight w:val="277"/>
        </w:trPr>
        <w:tc>
          <w:tcPr>
            <w:tcW w:w="2405" w:type="dxa"/>
            <w:shd w:val="clear" w:color="auto" w:fill="auto"/>
            <w:hideMark/>
          </w:tcPr>
          <w:p w:rsidR="009F4309" w:rsidRPr="002235C9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4309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50F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:rsidR="009F4309" w:rsidRPr="00550F41" w:rsidRDefault="009F4309" w:rsidP="00A844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F4309" w:rsidRPr="006038DC" w:rsidRDefault="009F4309" w:rsidP="00A844C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9F4309" w:rsidRPr="00A62640" w:rsidRDefault="009F4309" w:rsidP="00BD5DF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pt-B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679"/>
      </w:tblGrid>
      <w:tr w:rsidR="00BD5DFA" w:rsidRPr="00A62640" w:rsidTr="00381D7B">
        <w:trPr>
          <w:trHeight w:val="257"/>
        </w:trPr>
        <w:tc>
          <w:tcPr>
            <w:tcW w:w="9209" w:type="dxa"/>
            <w:gridSpan w:val="2"/>
            <w:shd w:val="clear" w:color="auto" w:fill="D9D9D9"/>
          </w:tcPr>
          <w:p w:rsidR="00BD5DFA" w:rsidRPr="00A62640" w:rsidRDefault="00BD5DFA" w:rsidP="00BD5DF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2640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:rsidR="00BD5DFA" w:rsidRPr="00A62640" w:rsidRDefault="00BD5DFA" w:rsidP="00BD5DF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5DFA" w:rsidRPr="00A62640" w:rsidTr="00381D7B">
        <w:trPr>
          <w:trHeight w:val="421"/>
        </w:trPr>
        <w:tc>
          <w:tcPr>
            <w:tcW w:w="9209" w:type="dxa"/>
            <w:gridSpan w:val="2"/>
            <w:shd w:val="clear" w:color="auto" w:fill="D9D9D9"/>
          </w:tcPr>
          <w:p w:rsidR="00BD5DFA" w:rsidRPr="00A62640" w:rsidRDefault="00BD5DFA" w:rsidP="00980BB6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2640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 w:rsidR="00F31610">
              <w:rPr>
                <w:rFonts w:ascii="Arial" w:hAnsi="Arial" w:cs="Arial"/>
                <w:sz w:val="22"/>
                <w:szCs w:val="22"/>
              </w:rPr>
              <w:t>9</w:t>
            </w:r>
            <w:r w:rsidRPr="00BD5DFA">
              <w:rPr>
                <w:rFonts w:ascii="Arial" w:hAnsi="Arial" w:cs="Arial"/>
                <w:sz w:val="22"/>
                <w:szCs w:val="22"/>
              </w:rPr>
              <w:t>ª</w:t>
            </w:r>
            <w:r w:rsidRPr="00A62640">
              <w:rPr>
                <w:rFonts w:ascii="Arial" w:hAnsi="Arial" w:cs="Arial"/>
                <w:sz w:val="22"/>
                <w:szCs w:val="22"/>
              </w:rPr>
              <w:t xml:space="preserve"> Reunião </w:t>
            </w:r>
            <w:r w:rsidR="00980BB6">
              <w:rPr>
                <w:rFonts w:ascii="Arial" w:hAnsi="Arial" w:cs="Arial"/>
                <w:sz w:val="22"/>
                <w:szCs w:val="22"/>
              </w:rPr>
              <w:t>O</w:t>
            </w:r>
            <w:r w:rsidR="00381D7B">
              <w:rPr>
                <w:rFonts w:ascii="Arial" w:hAnsi="Arial" w:cs="Arial"/>
                <w:sz w:val="22"/>
                <w:szCs w:val="22"/>
              </w:rPr>
              <w:t>rd</w:t>
            </w:r>
            <w:r w:rsidR="00980BB6">
              <w:rPr>
                <w:rFonts w:ascii="Arial" w:hAnsi="Arial" w:cs="Arial"/>
                <w:sz w:val="22"/>
                <w:szCs w:val="22"/>
              </w:rPr>
              <w:t>inária de 2024</w:t>
            </w:r>
            <w:r w:rsidR="009F430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5DFA" w:rsidRPr="00A62640" w:rsidTr="00381D7B">
        <w:trPr>
          <w:trHeight w:val="257"/>
        </w:trPr>
        <w:tc>
          <w:tcPr>
            <w:tcW w:w="9209" w:type="dxa"/>
            <w:gridSpan w:val="2"/>
            <w:shd w:val="clear" w:color="auto" w:fill="D9D9D9"/>
          </w:tcPr>
          <w:p w:rsidR="00BD5DFA" w:rsidRPr="00A62640" w:rsidRDefault="00BD5DFA" w:rsidP="00BD5DF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640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F31610">
              <w:rPr>
                <w:rFonts w:ascii="Arial" w:hAnsi="Arial" w:cs="Arial"/>
                <w:sz w:val="22"/>
                <w:szCs w:val="22"/>
              </w:rPr>
              <w:t>30</w:t>
            </w:r>
            <w:r w:rsidR="00381D7B">
              <w:rPr>
                <w:rFonts w:ascii="Arial" w:hAnsi="Arial" w:cs="Arial"/>
                <w:sz w:val="22"/>
                <w:szCs w:val="22"/>
              </w:rPr>
              <w:t>/0</w:t>
            </w:r>
            <w:r w:rsidR="00F31610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/202</w:t>
            </w:r>
            <w:r w:rsidR="00980BB6">
              <w:rPr>
                <w:rFonts w:ascii="Arial" w:hAnsi="Arial" w:cs="Arial"/>
                <w:sz w:val="22"/>
                <w:szCs w:val="22"/>
              </w:rPr>
              <w:t>4</w:t>
            </w:r>
            <w:r w:rsidR="009F430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D5DFA" w:rsidRPr="00A62640" w:rsidRDefault="00BD5DFA" w:rsidP="00BD5DF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D5DFA" w:rsidRPr="00A62640" w:rsidRDefault="00BD5DFA" w:rsidP="00BD5DF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640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F31610">
              <w:rPr>
                <w:rFonts w:ascii="Arial" w:hAnsi="Arial" w:cs="Arial"/>
                <w:b/>
                <w:sz w:val="22"/>
                <w:szCs w:val="22"/>
              </w:rPr>
              <w:t xml:space="preserve">5.2. </w:t>
            </w:r>
            <w:r w:rsidR="00F31610" w:rsidRPr="00F3161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Prorrogação do Concurso Público de</w:t>
            </w:r>
            <w:r w:rsidR="00F3161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empregados do CAU/SC - 01/2022.</w:t>
            </w:r>
          </w:p>
        </w:tc>
      </w:tr>
      <w:tr w:rsidR="00BD5DFA" w:rsidRPr="00A62640" w:rsidTr="00381D7B">
        <w:trPr>
          <w:trHeight w:val="277"/>
        </w:trPr>
        <w:tc>
          <w:tcPr>
            <w:tcW w:w="9209" w:type="dxa"/>
            <w:gridSpan w:val="2"/>
            <w:shd w:val="clear" w:color="auto" w:fill="D9D9D9"/>
          </w:tcPr>
          <w:p w:rsidR="00BD5DFA" w:rsidRPr="00A62640" w:rsidRDefault="00BD5DFA" w:rsidP="00BD5DF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640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643E1B">
              <w:rPr>
                <w:rFonts w:ascii="Arial" w:hAnsi="Arial" w:cs="Arial"/>
                <w:sz w:val="22"/>
                <w:szCs w:val="22"/>
              </w:rPr>
              <w:t>(</w:t>
            </w:r>
            <w:r w:rsidR="009F4309">
              <w:rPr>
                <w:rFonts w:ascii="Arial" w:hAnsi="Arial" w:cs="Arial"/>
                <w:sz w:val="22"/>
                <w:szCs w:val="22"/>
              </w:rPr>
              <w:t>05</w:t>
            </w:r>
            <w:proofErr w:type="gramStart"/>
            <w:r w:rsidRPr="00A6264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62640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A626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264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A6264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62640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A6264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A6264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62640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A62640">
              <w:rPr>
                <w:rFonts w:ascii="Arial" w:hAnsi="Arial" w:cs="Arial"/>
                <w:sz w:val="22"/>
                <w:szCs w:val="22"/>
              </w:rPr>
              <w:t>(</w:t>
            </w:r>
            <w:r w:rsidR="00381D7B">
              <w:rPr>
                <w:rFonts w:ascii="Arial" w:hAnsi="Arial" w:cs="Arial"/>
                <w:sz w:val="22"/>
                <w:szCs w:val="22"/>
              </w:rPr>
              <w:t>00</w:t>
            </w:r>
            <w:r w:rsidRPr="00A6264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62640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A62640">
              <w:rPr>
                <w:rFonts w:ascii="Arial" w:hAnsi="Arial" w:cs="Arial"/>
                <w:sz w:val="22"/>
                <w:szCs w:val="22"/>
              </w:rPr>
              <w:t>(</w:t>
            </w:r>
            <w:r w:rsidR="009F4309">
              <w:rPr>
                <w:rFonts w:ascii="Arial" w:hAnsi="Arial" w:cs="Arial"/>
                <w:sz w:val="22"/>
                <w:szCs w:val="22"/>
              </w:rPr>
              <w:t>05</w:t>
            </w:r>
            <w:r w:rsidRPr="00A6264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D5DFA" w:rsidRPr="00BD5DFA" w:rsidRDefault="009F4309" w:rsidP="00BD5DF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O</w:t>
            </w:r>
            <w:r w:rsidR="00BD5DFA" w:rsidRPr="00BD5DFA">
              <w:rPr>
                <w:rFonts w:ascii="Arial" w:hAnsi="Arial" w:cs="Arial"/>
                <w:sz w:val="18"/>
                <w:szCs w:val="18"/>
              </w:rPr>
              <w:t xml:space="preserve"> Presidente profere voto exclusivamente em caso de empate em votação (art. 149, VII, do Regimento Interno CAU/SC.</w:t>
            </w:r>
          </w:p>
          <w:p w:rsidR="00BD5DFA" w:rsidRPr="00A62640" w:rsidRDefault="00BD5DFA" w:rsidP="00BD5DF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FA" w:rsidRPr="00A62640" w:rsidTr="00381D7B">
        <w:trPr>
          <w:trHeight w:val="257"/>
        </w:trPr>
        <w:tc>
          <w:tcPr>
            <w:tcW w:w="9209" w:type="dxa"/>
            <w:gridSpan w:val="2"/>
            <w:shd w:val="clear" w:color="auto" w:fill="D9D9D9"/>
          </w:tcPr>
          <w:p w:rsidR="00BD5DFA" w:rsidRPr="00A62640" w:rsidRDefault="00BD5DFA" w:rsidP="00BD5DF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640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A62640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BD5DFA" w:rsidRPr="00A62640" w:rsidRDefault="00BD5DFA" w:rsidP="00BD5DF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FA" w:rsidRPr="00A62640" w:rsidTr="00381D7B">
        <w:trPr>
          <w:trHeight w:val="257"/>
        </w:trPr>
        <w:tc>
          <w:tcPr>
            <w:tcW w:w="4530" w:type="dxa"/>
            <w:shd w:val="clear" w:color="auto" w:fill="D9D9D9"/>
          </w:tcPr>
          <w:p w:rsidR="00BD5DFA" w:rsidRPr="00A62640" w:rsidRDefault="00BD5DFA" w:rsidP="00980BB6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Secretário da Reunião:</w:t>
            </w:r>
            <w:r w:rsidR="00980B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80BB6">
              <w:rPr>
                <w:rFonts w:ascii="Arial" w:hAnsi="Arial" w:cs="Arial"/>
                <w:sz w:val="22"/>
                <w:szCs w:val="22"/>
              </w:rPr>
              <w:t>Pery Roberto Segala Medeiros</w:t>
            </w:r>
            <w:r w:rsidRPr="00CB1E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0BB6">
              <w:rPr>
                <w:rFonts w:ascii="Arial" w:hAnsi="Arial" w:cs="Arial"/>
                <w:sz w:val="22"/>
                <w:szCs w:val="22"/>
              </w:rPr>
              <w:t>–</w:t>
            </w:r>
            <w:r w:rsidRPr="00CB1E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0BB6">
              <w:rPr>
                <w:rFonts w:ascii="Arial" w:hAnsi="Arial" w:cs="Arial"/>
                <w:sz w:val="22"/>
                <w:szCs w:val="22"/>
              </w:rPr>
              <w:t>Secretário dos Órgãos Colegiados</w:t>
            </w:r>
          </w:p>
        </w:tc>
        <w:tc>
          <w:tcPr>
            <w:tcW w:w="4679" w:type="dxa"/>
            <w:shd w:val="clear" w:color="auto" w:fill="D9D9D9"/>
          </w:tcPr>
          <w:p w:rsidR="00BD5DFA" w:rsidRPr="00A62640" w:rsidRDefault="00BD5DFA" w:rsidP="00BD5DF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A62640">
              <w:rPr>
                <w:rFonts w:ascii="Arial" w:hAnsi="Arial" w:cs="Arial"/>
                <w:b/>
                <w:sz w:val="22"/>
                <w:szCs w:val="22"/>
              </w:rPr>
              <w:t>Condutor</w:t>
            </w:r>
            <w:bookmarkStart w:id="0" w:name="_GoBack"/>
            <w:bookmarkEnd w:id="0"/>
            <w:r w:rsidRPr="00A62640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980BB6">
              <w:rPr>
                <w:rFonts w:ascii="Arial" w:hAnsi="Arial" w:cs="Arial"/>
                <w:sz w:val="22"/>
                <w:szCs w:val="22"/>
              </w:rPr>
              <w:t xml:space="preserve">Carlos Alberto Barbosa </w:t>
            </w:r>
            <w:r w:rsidR="00C737C0">
              <w:rPr>
                <w:rFonts w:ascii="Arial" w:hAnsi="Arial" w:cs="Arial"/>
                <w:sz w:val="22"/>
                <w:szCs w:val="22"/>
              </w:rPr>
              <w:t>de Souza</w:t>
            </w:r>
            <w:r w:rsidRPr="00A62640">
              <w:rPr>
                <w:rFonts w:ascii="Arial" w:hAnsi="Arial" w:cs="Arial"/>
                <w:sz w:val="22"/>
                <w:szCs w:val="22"/>
              </w:rPr>
              <w:t xml:space="preserve">- Presidente </w:t>
            </w:r>
          </w:p>
          <w:p w:rsidR="00BD5DFA" w:rsidRPr="00A62640" w:rsidRDefault="00BD5DFA" w:rsidP="00BD5DFA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FB1565" w:rsidRPr="006D188D" w:rsidRDefault="00FB1565" w:rsidP="00BD5DFA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FB1565" w:rsidRPr="006D188D" w:rsidSect="000E7BBD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1985" w:right="1134" w:bottom="1588" w:left="1701" w:header="1327" w:footer="584" w:gutter="0"/>
          <w:cols w:space="708"/>
          <w:docGrid w:linePitch="326"/>
        </w:sectPr>
      </w:pPr>
    </w:p>
    <w:p w:rsidR="00FB1565" w:rsidRPr="006D188D" w:rsidRDefault="00FB1565" w:rsidP="00BD5DFA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:rsidR="00FB1565" w:rsidRPr="006D188D" w:rsidRDefault="00FB1565" w:rsidP="00BD5DFA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sectPr w:rsidR="00FB1565" w:rsidRPr="006D188D" w:rsidSect="00FB1565"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:rsidR="00A4439F" w:rsidRPr="0042032D" w:rsidRDefault="00A4439F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42032D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7B" w:rsidRDefault="0001337B">
      <w:r>
        <w:separator/>
      </w:r>
    </w:p>
  </w:endnote>
  <w:endnote w:type="continuationSeparator" w:id="0">
    <w:p w:rsidR="0001337B" w:rsidRDefault="0001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5133DB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5133DB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7B" w:rsidRDefault="0001337B">
      <w:r>
        <w:separator/>
      </w:r>
    </w:p>
  </w:footnote>
  <w:footnote w:type="continuationSeparator" w:id="0">
    <w:p w:rsidR="0001337B" w:rsidRDefault="00013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31"/>
  </w:num>
  <w:num w:numId="5">
    <w:abstractNumId w:val="22"/>
  </w:num>
  <w:num w:numId="6">
    <w:abstractNumId w:val="32"/>
  </w:num>
  <w:num w:numId="7">
    <w:abstractNumId w:val="10"/>
  </w:num>
  <w:num w:numId="8">
    <w:abstractNumId w:val="18"/>
  </w:num>
  <w:num w:numId="9">
    <w:abstractNumId w:val="35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1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0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29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6F5"/>
    <w:rsid w:val="0001337B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0DFE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0BCA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E7BBD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042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4437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6F92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5E35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6E0B"/>
    <w:rsid w:val="00367C68"/>
    <w:rsid w:val="00370656"/>
    <w:rsid w:val="00370F41"/>
    <w:rsid w:val="00377071"/>
    <w:rsid w:val="00381B10"/>
    <w:rsid w:val="00381D7B"/>
    <w:rsid w:val="00383575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507"/>
    <w:rsid w:val="00443CFD"/>
    <w:rsid w:val="004478FB"/>
    <w:rsid w:val="00453EFF"/>
    <w:rsid w:val="00454270"/>
    <w:rsid w:val="004549D3"/>
    <w:rsid w:val="00456F30"/>
    <w:rsid w:val="00457701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4FBB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33DB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66B"/>
    <w:rsid w:val="0054785B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8DE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E1B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7908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97427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3414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0BA4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2E70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4F32"/>
    <w:rsid w:val="00845AF6"/>
    <w:rsid w:val="00846485"/>
    <w:rsid w:val="00847220"/>
    <w:rsid w:val="008478D0"/>
    <w:rsid w:val="00847D1D"/>
    <w:rsid w:val="00854422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C55AF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2E00"/>
    <w:rsid w:val="008F3E90"/>
    <w:rsid w:val="008F4D5E"/>
    <w:rsid w:val="008F6E3D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6DE5"/>
    <w:rsid w:val="009773EE"/>
    <w:rsid w:val="00980BB6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738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D68D7"/>
    <w:rsid w:val="009E273F"/>
    <w:rsid w:val="009E2DA2"/>
    <w:rsid w:val="009E5A73"/>
    <w:rsid w:val="009E5D68"/>
    <w:rsid w:val="009E619B"/>
    <w:rsid w:val="009E7309"/>
    <w:rsid w:val="009F1718"/>
    <w:rsid w:val="009F2A41"/>
    <w:rsid w:val="009F406C"/>
    <w:rsid w:val="009F4309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6F0"/>
    <w:rsid w:val="00AB7C0F"/>
    <w:rsid w:val="00AC062B"/>
    <w:rsid w:val="00AC0DF6"/>
    <w:rsid w:val="00AC1587"/>
    <w:rsid w:val="00AC4C47"/>
    <w:rsid w:val="00AC4F93"/>
    <w:rsid w:val="00AC77E8"/>
    <w:rsid w:val="00AC7BD0"/>
    <w:rsid w:val="00AD0DEF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5816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2634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776B8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95725"/>
    <w:rsid w:val="00BA2EBA"/>
    <w:rsid w:val="00BA77DA"/>
    <w:rsid w:val="00BA7907"/>
    <w:rsid w:val="00BB0272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5DFA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37C0"/>
    <w:rsid w:val="00C7407B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1E46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3F15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2A38"/>
    <w:rsid w:val="00D42E2D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FD9"/>
    <w:rsid w:val="00D72CC9"/>
    <w:rsid w:val="00D750FC"/>
    <w:rsid w:val="00D76119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0A43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5A5"/>
    <w:rsid w:val="00E25810"/>
    <w:rsid w:val="00E26F4B"/>
    <w:rsid w:val="00E3270B"/>
    <w:rsid w:val="00E34B0E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72E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439B"/>
    <w:rsid w:val="00EE5AB8"/>
    <w:rsid w:val="00EE6491"/>
    <w:rsid w:val="00EF0697"/>
    <w:rsid w:val="00EF3DDF"/>
    <w:rsid w:val="00EF526D"/>
    <w:rsid w:val="00EF6A93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610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68C3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FAC363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1F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1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1F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1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1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5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3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51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9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3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9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2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8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8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4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8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D653-7880-4FB3-B041-DBAF80AA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649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28</cp:revision>
  <cp:lastPrinted>2024-09-30T15:01:00Z</cp:lastPrinted>
  <dcterms:created xsi:type="dcterms:W3CDTF">2021-07-12T21:59:00Z</dcterms:created>
  <dcterms:modified xsi:type="dcterms:W3CDTF">2024-09-30T15:02:00Z</dcterms:modified>
</cp:coreProperties>
</file>