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F1" w:rsidRDefault="00B816F1" w:rsidP="002975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mbria" w:hAnsi="Arial" w:cs="Arial"/>
          <w:b/>
          <w:bCs/>
          <w:lang w:eastAsia="pt-BR"/>
        </w:rPr>
      </w:pPr>
    </w:p>
    <w:p w:rsidR="00784FED" w:rsidRPr="008A7876" w:rsidRDefault="00E573DA" w:rsidP="002975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mbria" w:hAnsi="Arial" w:cs="Arial"/>
          <w:b/>
          <w:bCs/>
          <w:sz w:val="24"/>
          <w:szCs w:val="24"/>
          <w:lang w:eastAsia="pt-BR"/>
        </w:rPr>
      </w:pPr>
      <w:r w:rsidRPr="008A7876">
        <w:rPr>
          <w:rFonts w:ascii="Arial" w:eastAsia="Cambria" w:hAnsi="Arial" w:cs="Arial"/>
          <w:b/>
          <w:bCs/>
          <w:sz w:val="24"/>
          <w:szCs w:val="24"/>
          <w:lang w:eastAsia="pt-BR"/>
        </w:rPr>
        <w:t xml:space="preserve">PORTARIA ORDINATÓRIA Nº </w:t>
      </w:r>
      <w:r w:rsidR="00C44CD9" w:rsidRPr="008A7876">
        <w:rPr>
          <w:rFonts w:ascii="Arial" w:eastAsia="Cambria" w:hAnsi="Arial" w:cs="Arial"/>
          <w:b/>
          <w:bCs/>
          <w:sz w:val="24"/>
          <w:szCs w:val="24"/>
          <w:lang w:eastAsia="pt-BR"/>
        </w:rPr>
        <w:t>0</w:t>
      </w:r>
      <w:r w:rsidR="008A7876">
        <w:rPr>
          <w:rFonts w:ascii="Arial" w:eastAsia="Cambria" w:hAnsi="Arial" w:cs="Arial"/>
          <w:b/>
          <w:bCs/>
          <w:sz w:val="24"/>
          <w:szCs w:val="24"/>
          <w:lang w:eastAsia="pt-BR"/>
        </w:rPr>
        <w:t>5</w:t>
      </w:r>
      <w:r w:rsidR="008A7876" w:rsidRPr="008A7876">
        <w:rPr>
          <w:rFonts w:ascii="Arial" w:eastAsia="Cambria" w:hAnsi="Arial" w:cs="Arial"/>
          <w:b/>
          <w:bCs/>
          <w:sz w:val="24"/>
          <w:szCs w:val="24"/>
          <w:lang w:eastAsia="pt-BR"/>
        </w:rPr>
        <w:t>0</w:t>
      </w:r>
      <w:r w:rsidRPr="008A7876">
        <w:rPr>
          <w:rFonts w:ascii="Arial" w:eastAsia="Cambria" w:hAnsi="Arial" w:cs="Arial"/>
          <w:b/>
          <w:bCs/>
          <w:sz w:val="24"/>
          <w:szCs w:val="24"/>
          <w:lang w:eastAsia="pt-BR"/>
        </w:rPr>
        <w:t xml:space="preserve">, </w:t>
      </w:r>
      <w:r w:rsidRPr="008A7876">
        <w:rPr>
          <w:rFonts w:ascii="Arial" w:eastAsia="Cambria" w:hAnsi="Arial" w:cs="Arial"/>
          <w:b/>
          <w:sz w:val="24"/>
          <w:szCs w:val="24"/>
          <w:lang w:eastAsia="pt-BR"/>
        </w:rPr>
        <w:t xml:space="preserve">DE </w:t>
      </w:r>
      <w:r w:rsidR="008A7876" w:rsidRPr="008A7876">
        <w:rPr>
          <w:rFonts w:ascii="Arial" w:eastAsia="Cambria" w:hAnsi="Arial" w:cs="Arial"/>
          <w:b/>
          <w:sz w:val="24"/>
          <w:szCs w:val="24"/>
          <w:lang w:eastAsia="pt-BR"/>
        </w:rPr>
        <w:t>06</w:t>
      </w:r>
      <w:r w:rsidR="007C1B1A" w:rsidRPr="008A7876">
        <w:rPr>
          <w:rFonts w:ascii="Arial" w:eastAsia="Cambria" w:hAnsi="Arial" w:cs="Arial"/>
          <w:b/>
          <w:sz w:val="24"/>
          <w:szCs w:val="24"/>
          <w:lang w:eastAsia="pt-BR"/>
        </w:rPr>
        <w:t xml:space="preserve"> D</w:t>
      </w:r>
      <w:r w:rsidRPr="008A7876">
        <w:rPr>
          <w:rFonts w:ascii="Arial" w:eastAsia="Cambria" w:hAnsi="Arial" w:cs="Arial"/>
          <w:b/>
          <w:sz w:val="24"/>
          <w:szCs w:val="24"/>
          <w:lang w:eastAsia="pt-BR"/>
        </w:rPr>
        <w:t xml:space="preserve">E </w:t>
      </w:r>
      <w:r w:rsidR="00931B19" w:rsidRPr="008A7876">
        <w:rPr>
          <w:rFonts w:ascii="Arial" w:eastAsia="Cambria" w:hAnsi="Arial" w:cs="Arial"/>
          <w:b/>
          <w:sz w:val="24"/>
          <w:szCs w:val="24"/>
          <w:lang w:eastAsia="pt-BR"/>
        </w:rPr>
        <w:t xml:space="preserve">SETEMBRO </w:t>
      </w:r>
      <w:r w:rsidR="007C1B1A" w:rsidRPr="008A7876">
        <w:rPr>
          <w:rFonts w:ascii="Arial" w:eastAsia="Cambria" w:hAnsi="Arial" w:cs="Arial"/>
          <w:b/>
          <w:sz w:val="24"/>
          <w:szCs w:val="24"/>
          <w:lang w:eastAsia="pt-BR"/>
        </w:rPr>
        <w:t>DE 2024</w:t>
      </w:r>
      <w:r w:rsidR="00B45AB5" w:rsidRPr="008A7876">
        <w:rPr>
          <w:rFonts w:ascii="Arial" w:eastAsia="Cambria" w:hAnsi="Arial" w:cs="Arial"/>
          <w:b/>
          <w:bCs/>
          <w:sz w:val="24"/>
          <w:szCs w:val="24"/>
          <w:lang w:eastAsia="pt-BR"/>
        </w:rPr>
        <w:t>.</w:t>
      </w:r>
    </w:p>
    <w:p w:rsidR="0038272D" w:rsidRPr="008A7876" w:rsidRDefault="0038272D" w:rsidP="00297593">
      <w:pPr>
        <w:autoSpaceDE w:val="0"/>
        <w:autoSpaceDN w:val="0"/>
        <w:adjustRightInd w:val="0"/>
        <w:spacing w:after="0" w:line="240" w:lineRule="auto"/>
        <w:ind w:left="4606"/>
        <w:jc w:val="both"/>
        <w:rPr>
          <w:rFonts w:ascii="Arial" w:eastAsia="Cambria" w:hAnsi="Arial" w:cs="Arial"/>
          <w:sz w:val="24"/>
          <w:szCs w:val="24"/>
          <w:lang w:eastAsia="pt-BR"/>
        </w:rPr>
      </w:pPr>
    </w:p>
    <w:p w:rsidR="00BB43A8" w:rsidRPr="008A7876" w:rsidRDefault="005E635C" w:rsidP="00297593">
      <w:pPr>
        <w:autoSpaceDE w:val="0"/>
        <w:autoSpaceDN w:val="0"/>
        <w:adjustRightInd w:val="0"/>
        <w:spacing w:after="0" w:line="240" w:lineRule="auto"/>
        <w:ind w:left="4604"/>
        <w:jc w:val="both"/>
        <w:rPr>
          <w:rFonts w:ascii="Arial" w:eastAsia="Cambria" w:hAnsi="Arial" w:cs="Arial"/>
          <w:sz w:val="24"/>
          <w:szCs w:val="24"/>
          <w:lang w:eastAsia="pt-BR"/>
        </w:rPr>
      </w:pPr>
      <w:r w:rsidRPr="008A7876">
        <w:rPr>
          <w:rFonts w:ascii="Arial" w:eastAsia="Cambria" w:hAnsi="Arial" w:cs="Arial"/>
          <w:sz w:val="24"/>
          <w:szCs w:val="24"/>
          <w:lang w:eastAsia="pt-BR"/>
        </w:rPr>
        <w:t>Dispõe sobre a</w:t>
      </w:r>
      <w:r w:rsidR="00AC3C05" w:rsidRPr="008A7876">
        <w:rPr>
          <w:rFonts w:ascii="Arial" w:eastAsia="Cambria" w:hAnsi="Arial" w:cs="Arial"/>
          <w:sz w:val="24"/>
          <w:szCs w:val="24"/>
          <w:lang w:eastAsia="pt-BR"/>
        </w:rPr>
        <w:t xml:space="preserve"> </w:t>
      </w:r>
      <w:r w:rsidR="00850196" w:rsidRPr="008A7876">
        <w:rPr>
          <w:rFonts w:ascii="Arial" w:eastAsia="Cambria" w:hAnsi="Arial" w:cs="Arial"/>
          <w:sz w:val="24"/>
          <w:szCs w:val="24"/>
          <w:lang w:eastAsia="pt-BR"/>
        </w:rPr>
        <w:t xml:space="preserve">nomeação dos </w:t>
      </w:r>
      <w:r w:rsidR="00BD70BE" w:rsidRPr="008A7876">
        <w:rPr>
          <w:rFonts w:ascii="Arial" w:eastAsia="Cambria" w:hAnsi="Arial" w:cs="Arial"/>
          <w:sz w:val="24"/>
          <w:szCs w:val="24"/>
          <w:lang w:eastAsia="pt-BR"/>
        </w:rPr>
        <w:t>membros</w:t>
      </w:r>
      <w:r w:rsidR="00BD70BE" w:rsidRPr="008A7876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="00BD70BE" w:rsidRPr="008A7876">
        <w:rPr>
          <w:rFonts w:ascii="Arial" w:eastAsia="Cambria" w:hAnsi="Arial" w:cs="Arial"/>
          <w:sz w:val="24"/>
          <w:szCs w:val="24"/>
          <w:lang w:eastAsia="pt-BR"/>
        </w:rPr>
        <w:t>da</w:t>
      </w:r>
      <w:r w:rsidR="00937693" w:rsidRPr="008A7876">
        <w:rPr>
          <w:rFonts w:ascii="Arial" w:eastAsia="Cambria" w:hAnsi="Arial" w:cs="Arial"/>
          <w:sz w:val="24"/>
          <w:szCs w:val="24"/>
          <w:lang w:eastAsia="pt-BR"/>
        </w:rPr>
        <w:t xml:space="preserve"> </w:t>
      </w:r>
      <w:r w:rsidR="00850196" w:rsidRPr="008A7876">
        <w:rPr>
          <w:rFonts w:ascii="Arial" w:eastAsia="Cambria" w:hAnsi="Arial" w:cs="Arial"/>
          <w:sz w:val="24"/>
          <w:szCs w:val="24"/>
          <w:lang w:eastAsia="pt-BR"/>
        </w:rPr>
        <w:t xml:space="preserve">Comissão </w:t>
      </w:r>
      <w:r w:rsidR="00254BC1" w:rsidRPr="008A7876">
        <w:rPr>
          <w:rFonts w:ascii="Arial" w:eastAsia="Cambria" w:hAnsi="Arial" w:cs="Arial"/>
          <w:sz w:val="24"/>
          <w:szCs w:val="24"/>
          <w:lang w:eastAsia="pt-BR"/>
        </w:rPr>
        <w:t>Julgadora da Premiação Acadêmica do CAU/SC – 2024, conforme regras previstas no Edital de C</w:t>
      </w:r>
      <w:r w:rsidR="00BD70BE" w:rsidRPr="008A7876">
        <w:rPr>
          <w:rFonts w:ascii="Arial" w:eastAsia="Cambria" w:hAnsi="Arial" w:cs="Arial"/>
          <w:sz w:val="24"/>
          <w:szCs w:val="24"/>
          <w:lang w:eastAsia="pt-BR"/>
        </w:rPr>
        <w:t>oncurso nº</w:t>
      </w:r>
      <w:r w:rsidR="00254BC1" w:rsidRPr="008A7876">
        <w:rPr>
          <w:rFonts w:ascii="Arial" w:eastAsia="Cambria" w:hAnsi="Arial" w:cs="Arial"/>
          <w:color w:val="000000"/>
          <w:sz w:val="24"/>
          <w:szCs w:val="24"/>
        </w:rPr>
        <w:t xml:space="preserve"> 01/2024. </w:t>
      </w:r>
      <w:r w:rsidR="00297593" w:rsidRPr="008A7876">
        <w:rPr>
          <w:rFonts w:ascii="Arial" w:eastAsia="Cambria" w:hAnsi="Arial" w:cs="Arial"/>
          <w:sz w:val="24"/>
          <w:szCs w:val="24"/>
          <w:lang w:eastAsia="pt-BR"/>
        </w:rPr>
        <w:t xml:space="preserve"> </w:t>
      </w:r>
    </w:p>
    <w:p w:rsidR="00972CB8" w:rsidRPr="008A7876" w:rsidRDefault="00972CB8" w:rsidP="00297593">
      <w:pPr>
        <w:autoSpaceDE w:val="0"/>
        <w:autoSpaceDN w:val="0"/>
        <w:adjustRightInd w:val="0"/>
        <w:spacing w:after="0" w:line="240" w:lineRule="auto"/>
        <w:ind w:left="4604"/>
        <w:jc w:val="both"/>
        <w:rPr>
          <w:rFonts w:ascii="Arial" w:eastAsia="Cambria" w:hAnsi="Arial" w:cs="Arial"/>
          <w:sz w:val="24"/>
          <w:szCs w:val="24"/>
          <w:lang w:eastAsia="pt-BR"/>
        </w:rPr>
      </w:pPr>
    </w:p>
    <w:p w:rsidR="0038272D" w:rsidRPr="008A7876" w:rsidRDefault="0038272D" w:rsidP="00297593">
      <w:pPr>
        <w:autoSpaceDE w:val="0"/>
        <w:autoSpaceDN w:val="0"/>
        <w:adjustRightInd w:val="0"/>
        <w:spacing w:after="0" w:line="240" w:lineRule="auto"/>
        <w:ind w:left="4604"/>
        <w:jc w:val="both"/>
        <w:rPr>
          <w:rFonts w:ascii="Arial" w:eastAsia="Cambria" w:hAnsi="Arial" w:cs="Arial"/>
          <w:sz w:val="24"/>
          <w:szCs w:val="24"/>
          <w:lang w:eastAsia="pt-BR"/>
        </w:rPr>
      </w:pPr>
    </w:p>
    <w:p w:rsidR="00744B39" w:rsidRPr="008A7876" w:rsidRDefault="00931B19" w:rsidP="0029759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A7876">
        <w:rPr>
          <w:rFonts w:ascii="Arial" w:eastAsia="Cambria" w:hAnsi="Arial" w:cs="Arial"/>
          <w:sz w:val="24"/>
          <w:szCs w:val="24"/>
        </w:rPr>
        <w:t>O</w:t>
      </w:r>
      <w:r w:rsidR="00FD2381" w:rsidRPr="008A7876">
        <w:rPr>
          <w:rFonts w:ascii="Arial" w:eastAsia="Cambria" w:hAnsi="Arial" w:cs="Arial"/>
          <w:sz w:val="24"/>
          <w:szCs w:val="24"/>
        </w:rPr>
        <w:t xml:space="preserve"> Presidente do Conselho de Arquitetura e Urbanismo de Santa Catarina</w:t>
      </w:r>
      <w:r w:rsidR="00AC3C05" w:rsidRPr="008A7876">
        <w:rPr>
          <w:rFonts w:ascii="Arial" w:eastAsia="Cambria" w:hAnsi="Arial" w:cs="Arial"/>
          <w:sz w:val="24"/>
          <w:szCs w:val="24"/>
        </w:rPr>
        <w:t xml:space="preserve"> – CAU/SC</w:t>
      </w:r>
      <w:r w:rsidR="00FD2381" w:rsidRPr="008A7876">
        <w:rPr>
          <w:rFonts w:ascii="Arial" w:eastAsia="Cambria" w:hAnsi="Arial" w:cs="Arial"/>
          <w:sz w:val="24"/>
          <w:szCs w:val="24"/>
        </w:rPr>
        <w:t>, no uso das atribuições que lhe conferem o</w:t>
      </w:r>
      <w:r w:rsidR="000268C1" w:rsidRPr="008A7876">
        <w:rPr>
          <w:rFonts w:ascii="Arial" w:eastAsia="Cambria" w:hAnsi="Arial" w:cs="Arial"/>
          <w:sz w:val="24"/>
          <w:szCs w:val="24"/>
        </w:rPr>
        <w:t xml:space="preserve"> artigo</w:t>
      </w:r>
      <w:r w:rsidR="00FD2381" w:rsidRPr="008A7876">
        <w:rPr>
          <w:rFonts w:ascii="Arial" w:eastAsia="Cambria" w:hAnsi="Arial" w:cs="Arial"/>
          <w:sz w:val="24"/>
          <w:szCs w:val="24"/>
        </w:rPr>
        <w:t xml:space="preserve"> 35, III</w:t>
      </w:r>
      <w:r w:rsidR="000268C1" w:rsidRPr="008A7876">
        <w:rPr>
          <w:rFonts w:ascii="Arial" w:eastAsia="Cambria" w:hAnsi="Arial" w:cs="Arial"/>
          <w:sz w:val="24"/>
          <w:szCs w:val="24"/>
        </w:rPr>
        <w:t>,</w:t>
      </w:r>
      <w:r w:rsidR="00FD2381" w:rsidRPr="008A7876">
        <w:rPr>
          <w:rFonts w:ascii="Arial" w:eastAsia="Cambria" w:hAnsi="Arial" w:cs="Arial"/>
          <w:sz w:val="24"/>
          <w:szCs w:val="24"/>
        </w:rPr>
        <w:t xml:space="preserve"> da Lei </w:t>
      </w:r>
      <w:r w:rsidR="00744B39" w:rsidRPr="008A7876">
        <w:rPr>
          <w:rFonts w:ascii="Arial" w:eastAsia="Cambria" w:hAnsi="Arial" w:cs="Arial"/>
          <w:sz w:val="24"/>
          <w:szCs w:val="24"/>
        </w:rPr>
        <w:t xml:space="preserve">nº </w:t>
      </w:r>
      <w:r w:rsidR="00FD2381" w:rsidRPr="008A7876">
        <w:rPr>
          <w:rFonts w:ascii="Arial" w:eastAsia="Cambria" w:hAnsi="Arial" w:cs="Arial"/>
          <w:sz w:val="24"/>
          <w:szCs w:val="24"/>
        </w:rPr>
        <w:t>12.378/2010</w:t>
      </w:r>
      <w:r w:rsidR="00C90C92" w:rsidRPr="008A7876">
        <w:rPr>
          <w:rFonts w:ascii="Arial" w:eastAsia="Cambria" w:hAnsi="Arial" w:cs="Arial"/>
          <w:sz w:val="24"/>
          <w:szCs w:val="24"/>
        </w:rPr>
        <w:t xml:space="preserve"> e </w:t>
      </w:r>
      <w:r w:rsidR="00AC3C05" w:rsidRPr="008A7876">
        <w:rPr>
          <w:rFonts w:ascii="Arial" w:eastAsia="Cambria" w:hAnsi="Arial" w:cs="Arial"/>
          <w:sz w:val="24"/>
          <w:szCs w:val="24"/>
        </w:rPr>
        <w:t xml:space="preserve">o artigo </w:t>
      </w:r>
      <w:r w:rsidR="009B1F36" w:rsidRPr="008A7876">
        <w:rPr>
          <w:rFonts w:ascii="Arial" w:eastAsia="Cambria" w:hAnsi="Arial" w:cs="Arial"/>
          <w:sz w:val="24"/>
          <w:szCs w:val="24"/>
        </w:rPr>
        <w:t>149</w:t>
      </w:r>
      <w:r w:rsidR="000268C1" w:rsidRPr="008A7876">
        <w:rPr>
          <w:rFonts w:ascii="Arial" w:eastAsia="Cambria" w:hAnsi="Arial" w:cs="Arial"/>
          <w:sz w:val="24"/>
          <w:szCs w:val="24"/>
        </w:rPr>
        <w:t xml:space="preserve">, </w:t>
      </w:r>
      <w:r w:rsidR="00937693" w:rsidRPr="008A7876">
        <w:rPr>
          <w:rFonts w:ascii="Arial" w:eastAsia="Cambria" w:hAnsi="Arial" w:cs="Arial"/>
          <w:sz w:val="24"/>
          <w:szCs w:val="24"/>
        </w:rPr>
        <w:t xml:space="preserve">XIII, XLV, </w:t>
      </w:r>
      <w:r w:rsidR="00B51129" w:rsidRPr="008A7876">
        <w:rPr>
          <w:rFonts w:ascii="Arial" w:eastAsia="Cambria" w:hAnsi="Arial" w:cs="Arial"/>
          <w:sz w:val="24"/>
          <w:szCs w:val="24"/>
        </w:rPr>
        <w:t>L e LXII</w:t>
      </w:r>
      <w:r w:rsidR="000268C1" w:rsidRPr="008A7876">
        <w:rPr>
          <w:rFonts w:ascii="Arial" w:eastAsia="Cambria" w:hAnsi="Arial" w:cs="Arial"/>
          <w:sz w:val="24"/>
          <w:szCs w:val="24"/>
        </w:rPr>
        <w:t>,</w:t>
      </w:r>
      <w:r w:rsidR="009B1F36" w:rsidRPr="008A7876">
        <w:rPr>
          <w:rFonts w:ascii="Arial" w:eastAsia="Cambria" w:hAnsi="Arial" w:cs="Arial"/>
          <w:sz w:val="24"/>
          <w:szCs w:val="24"/>
        </w:rPr>
        <w:t xml:space="preserve"> do </w:t>
      </w:r>
      <w:r w:rsidR="00684024" w:rsidRPr="008A7876">
        <w:rPr>
          <w:rFonts w:ascii="Arial" w:eastAsia="Cambria" w:hAnsi="Arial" w:cs="Arial"/>
          <w:sz w:val="24"/>
          <w:szCs w:val="24"/>
        </w:rPr>
        <w:t xml:space="preserve">Regimento Interno do CAU/SC, </w:t>
      </w:r>
    </w:p>
    <w:p w:rsidR="005A5B41" w:rsidRPr="008A7876" w:rsidRDefault="005A5B41" w:rsidP="0029759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5A5B41" w:rsidRPr="008A7876" w:rsidRDefault="005A5B41" w:rsidP="0029759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A7876">
        <w:rPr>
          <w:rFonts w:ascii="Arial" w:eastAsia="Cambria" w:hAnsi="Arial" w:cs="Arial"/>
          <w:sz w:val="24"/>
          <w:szCs w:val="24"/>
        </w:rPr>
        <w:t xml:space="preserve">Considerando o Edital de Concurso nº </w:t>
      </w:r>
      <w:r w:rsidR="00ED520F" w:rsidRPr="008A7876">
        <w:rPr>
          <w:rFonts w:ascii="Arial" w:eastAsia="Cambria" w:hAnsi="Arial" w:cs="Arial"/>
          <w:sz w:val="24"/>
          <w:szCs w:val="24"/>
        </w:rPr>
        <w:t>01</w:t>
      </w:r>
      <w:r w:rsidRPr="008A7876">
        <w:rPr>
          <w:rFonts w:ascii="Arial" w:eastAsia="Cambria" w:hAnsi="Arial" w:cs="Arial"/>
          <w:sz w:val="24"/>
          <w:szCs w:val="24"/>
        </w:rPr>
        <w:t>/2024, que trata da Premiação Acadêmica do CAU/SC – 2024.</w:t>
      </w:r>
    </w:p>
    <w:p w:rsidR="00E573DA" w:rsidRPr="008A7876" w:rsidRDefault="00E573DA" w:rsidP="00297593">
      <w:p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:rsidR="00850196" w:rsidRPr="008A7876" w:rsidRDefault="00850196" w:rsidP="00297593">
      <w:pP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sz w:val="24"/>
          <w:szCs w:val="24"/>
        </w:rPr>
      </w:pPr>
      <w:r w:rsidRPr="008A7876">
        <w:rPr>
          <w:rFonts w:ascii="Arial" w:eastAsia="Cambria" w:hAnsi="Arial" w:cs="Arial"/>
          <w:b/>
          <w:color w:val="000000"/>
          <w:sz w:val="24"/>
          <w:szCs w:val="24"/>
        </w:rPr>
        <w:t>RESOLVE</w:t>
      </w:r>
      <w:r w:rsidR="00D215C8" w:rsidRPr="008A7876">
        <w:rPr>
          <w:rFonts w:ascii="Arial" w:eastAsia="Cambria" w:hAnsi="Arial" w:cs="Arial"/>
          <w:b/>
          <w:color w:val="000000"/>
          <w:sz w:val="24"/>
          <w:szCs w:val="24"/>
        </w:rPr>
        <w:t>:</w:t>
      </w:r>
    </w:p>
    <w:p w:rsidR="00972CB8" w:rsidRPr="008A7876" w:rsidRDefault="00972CB8" w:rsidP="00297593">
      <w:pP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sz w:val="24"/>
          <w:szCs w:val="24"/>
        </w:rPr>
      </w:pPr>
    </w:p>
    <w:p w:rsidR="00C66EA2" w:rsidRPr="008A7876" w:rsidRDefault="00850196" w:rsidP="00297593">
      <w:pPr>
        <w:spacing w:after="0" w:line="240" w:lineRule="auto"/>
        <w:ind w:right="-142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8A7876">
        <w:rPr>
          <w:rFonts w:ascii="Arial" w:eastAsia="Cambria" w:hAnsi="Arial" w:cs="Arial"/>
          <w:b/>
          <w:color w:val="000000"/>
          <w:sz w:val="24"/>
          <w:szCs w:val="24"/>
        </w:rPr>
        <w:t>Art. 1</w:t>
      </w:r>
      <w:r w:rsidR="00192683" w:rsidRPr="008A7876">
        <w:rPr>
          <w:rFonts w:ascii="Arial" w:eastAsia="Cambria" w:hAnsi="Arial" w:cs="Arial"/>
          <w:b/>
          <w:color w:val="000000"/>
          <w:sz w:val="24"/>
          <w:szCs w:val="24"/>
        </w:rPr>
        <w:t>º</w:t>
      </w:r>
      <w:r w:rsidR="00B45AB5" w:rsidRPr="008A7876">
        <w:rPr>
          <w:rFonts w:ascii="Arial" w:eastAsia="Cambria" w:hAnsi="Arial" w:cs="Arial"/>
          <w:b/>
          <w:color w:val="000000"/>
          <w:sz w:val="24"/>
          <w:szCs w:val="24"/>
        </w:rPr>
        <w:t xml:space="preserve"> - </w:t>
      </w:r>
      <w:r w:rsidR="00297593" w:rsidRPr="008A7876">
        <w:rPr>
          <w:rFonts w:ascii="Arial" w:eastAsia="Cambria" w:hAnsi="Arial" w:cs="Arial"/>
          <w:color w:val="000000"/>
          <w:sz w:val="24"/>
          <w:szCs w:val="24"/>
        </w:rPr>
        <w:t>Nomear os</w:t>
      </w:r>
      <w:r w:rsidRPr="008A7876">
        <w:rPr>
          <w:rFonts w:ascii="Arial" w:eastAsia="Cambria" w:hAnsi="Arial" w:cs="Arial"/>
          <w:color w:val="000000"/>
          <w:sz w:val="24"/>
          <w:szCs w:val="24"/>
        </w:rPr>
        <w:t xml:space="preserve"> membros da Comissão </w:t>
      </w:r>
      <w:r w:rsidR="00B51129" w:rsidRPr="008A7876">
        <w:rPr>
          <w:rFonts w:ascii="Arial" w:eastAsia="Cambria" w:hAnsi="Arial" w:cs="Arial"/>
          <w:color w:val="000000"/>
          <w:sz w:val="24"/>
          <w:szCs w:val="24"/>
        </w:rPr>
        <w:t xml:space="preserve">Julgadora </w:t>
      </w:r>
      <w:r w:rsidR="00297593" w:rsidRPr="008A7876">
        <w:rPr>
          <w:rFonts w:ascii="Arial" w:eastAsia="Cambria" w:hAnsi="Arial" w:cs="Arial"/>
          <w:color w:val="000000"/>
          <w:sz w:val="24"/>
          <w:szCs w:val="24"/>
        </w:rPr>
        <w:t>para</w:t>
      </w:r>
      <w:r w:rsidR="00296C32" w:rsidRPr="008A7876">
        <w:rPr>
          <w:rFonts w:ascii="Arial" w:eastAsia="Cambria" w:hAnsi="Arial" w:cs="Arial"/>
          <w:color w:val="000000"/>
          <w:sz w:val="24"/>
          <w:szCs w:val="24"/>
        </w:rPr>
        <w:t xml:space="preserve"> o Concur</w:t>
      </w:r>
      <w:r w:rsidR="0084634A" w:rsidRPr="008A7876">
        <w:rPr>
          <w:rFonts w:ascii="Arial" w:eastAsia="Cambria" w:hAnsi="Arial" w:cs="Arial"/>
          <w:color w:val="000000"/>
          <w:sz w:val="24"/>
          <w:szCs w:val="24"/>
        </w:rPr>
        <w:t xml:space="preserve">so nº </w:t>
      </w:r>
      <w:r w:rsidR="004D4CEC" w:rsidRPr="008A7876">
        <w:rPr>
          <w:rFonts w:ascii="Arial" w:eastAsia="Cambria" w:hAnsi="Arial" w:cs="Arial"/>
          <w:color w:val="000000"/>
          <w:sz w:val="24"/>
          <w:szCs w:val="24"/>
        </w:rPr>
        <w:t>01</w:t>
      </w:r>
      <w:r w:rsidR="00C66EA2" w:rsidRPr="008A7876">
        <w:rPr>
          <w:rFonts w:ascii="Arial" w:eastAsia="Cambria" w:hAnsi="Arial" w:cs="Arial"/>
          <w:color w:val="000000"/>
          <w:sz w:val="24"/>
          <w:szCs w:val="24"/>
        </w:rPr>
        <w:t>/2024</w:t>
      </w:r>
      <w:r w:rsidR="00296C32" w:rsidRPr="008A7876">
        <w:rPr>
          <w:rFonts w:ascii="Arial" w:eastAsia="Cambria" w:hAnsi="Arial" w:cs="Arial"/>
          <w:color w:val="000000"/>
          <w:sz w:val="24"/>
          <w:szCs w:val="24"/>
        </w:rPr>
        <w:t>, cujo objeto é a</w:t>
      </w:r>
      <w:r w:rsidR="0075017D" w:rsidRPr="008A7876">
        <w:rPr>
          <w:rFonts w:ascii="Arial" w:eastAsia="Cambria" w:hAnsi="Arial" w:cs="Arial"/>
          <w:color w:val="000000"/>
          <w:sz w:val="24"/>
          <w:szCs w:val="24"/>
        </w:rPr>
        <w:t xml:space="preserve"> SELEÇÃO E PREMIAÇÃO de Trabalhos de Conclusão de Curso (TCC), elaborados no primeiro e segundo semestres de 2023 e Práticas Inovadoras de Ensino adotadas por professores dos cursos de Arquitetura e Urbanismo das Instituições de Ensino Superior – IES (Universidades, Centros de Ensino Superior ou Faculdades) de Santa Catarina, no mesmo período, conforme regras previstas no</w:t>
      </w:r>
      <w:r w:rsidR="0084634A" w:rsidRPr="008A7876">
        <w:rPr>
          <w:rFonts w:ascii="Arial" w:eastAsia="Cambria" w:hAnsi="Arial" w:cs="Arial"/>
          <w:color w:val="000000"/>
          <w:sz w:val="24"/>
          <w:szCs w:val="24"/>
        </w:rPr>
        <w:t xml:space="preserve"> Edital e seu Regulamento. </w:t>
      </w:r>
      <w:r w:rsidR="0075017D" w:rsidRPr="008A7876">
        <w:rPr>
          <w:rFonts w:ascii="Arial" w:eastAsia="Cambria" w:hAnsi="Arial" w:cs="Arial"/>
          <w:color w:val="000000"/>
          <w:sz w:val="24"/>
          <w:szCs w:val="24"/>
        </w:rPr>
        <w:t xml:space="preserve"> </w:t>
      </w:r>
    </w:p>
    <w:p w:rsidR="00656359" w:rsidRPr="008A7876" w:rsidRDefault="00656359" w:rsidP="00297593">
      <w:pPr>
        <w:spacing w:after="0" w:line="240" w:lineRule="auto"/>
        <w:ind w:right="-142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:rsidR="00880CA8" w:rsidRPr="008A7876" w:rsidRDefault="00850196" w:rsidP="00767E7C">
      <w:pPr>
        <w:spacing w:after="0" w:line="240" w:lineRule="auto"/>
        <w:ind w:right="-142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8A7876">
        <w:rPr>
          <w:rFonts w:ascii="Arial" w:eastAsia="Cambria" w:hAnsi="Arial" w:cs="Arial"/>
          <w:b/>
          <w:color w:val="000000"/>
          <w:sz w:val="24"/>
          <w:szCs w:val="24"/>
        </w:rPr>
        <w:t>Art. 2</w:t>
      </w:r>
      <w:r w:rsidR="00B45AB5" w:rsidRPr="008A7876">
        <w:rPr>
          <w:rFonts w:ascii="Arial" w:eastAsia="Cambria" w:hAnsi="Arial" w:cs="Arial"/>
          <w:b/>
          <w:color w:val="000000"/>
          <w:sz w:val="24"/>
          <w:szCs w:val="24"/>
        </w:rPr>
        <w:t xml:space="preserve">º - </w:t>
      </w:r>
      <w:r w:rsidR="00767E7C" w:rsidRPr="008A7876">
        <w:rPr>
          <w:rFonts w:ascii="Arial" w:eastAsia="Cambria" w:hAnsi="Arial" w:cs="Arial"/>
          <w:color w:val="000000"/>
          <w:sz w:val="24"/>
          <w:szCs w:val="24"/>
        </w:rPr>
        <w:t>A Comissão Julgadora será responsável pelo julgamento dos Trabalhos de Conclusão de Curso (TCC) e Práticas Inovadoras de Ensino, atribuições das notas, estabelecimento da classificação geral e demais atribuições previstas em Edital e Regulamento.</w:t>
      </w:r>
    </w:p>
    <w:p w:rsidR="00880CA8" w:rsidRPr="008A7876" w:rsidRDefault="00880CA8" w:rsidP="00297593">
      <w:pPr>
        <w:spacing w:after="0" w:line="240" w:lineRule="auto"/>
        <w:ind w:right="-142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:rsidR="0049416F" w:rsidRPr="008A7876" w:rsidRDefault="0049416F" w:rsidP="00297593">
      <w:pPr>
        <w:spacing w:after="0" w:line="240" w:lineRule="auto"/>
        <w:ind w:right="-142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8A7876">
        <w:rPr>
          <w:rFonts w:ascii="Arial" w:eastAsia="Cambria" w:hAnsi="Arial" w:cs="Arial"/>
          <w:color w:val="000000"/>
          <w:sz w:val="24"/>
          <w:szCs w:val="24"/>
        </w:rPr>
        <w:t xml:space="preserve">Parágrafo único: A </w:t>
      </w:r>
      <w:bookmarkStart w:id="0" w:name="_Toc1550203"/>
      <w:r w:rsidRPr="008A7876">
        <w:rPr>
          <w:rFonts w:ascii="Arial" w:hAnsi="Arial" w:cs="Arial"/>
          <w:sz w:val="24"/>
          <w:szCs w:val="24"/>
        </w:rPr>
        <w:t>Comissão Julgadora deverá, ainda, redigir a ata de julgamento, com as considerações técnicas pertinentes</w:t>
      </w:r>
      <w:r w:rsidR="00B816F1" w:rsidRPr="008A7876">
        <w:rPr>
          <w:rFonts w:ascii="Arial" w:hAnsi="Arial" w:cs="Arial"/>
          <w:sz w:val="24"/>
          <w:szCs w:val="24"/>
        </w:rPr>
        <w:t xml:space="preserve"> e eleger o Coordenador da Comissão entre seus membros</w:t>
      </w:r>
      <w:bookmarkEnd w:id="0"/>
      <w:r w:rsidR="00B816F1" w:rsidRPr="008A7876">
        <w:rPr>
          <w:rFonts w:ascii="Arial" w:hAnsi="Arial" w:cs="Arial"/>
          <w:sz w:val="24"/>
          <w:szCs w:val="24"/>
        </w:rPr>
        <w:t xml:space="preserve"> na primeira reunião.</w:t>
      </w:r>
    </w:p>
    <w:p w:rsidR="000D5A83" w:rsidRPr="008A7876" w:rsidRDefault="000D5A83" w:rsidP="00297593">
      <w:pP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sz w:val="24"/>
          <w:szCs w:val="24"/>
          <w:highlight w:val="yellow"/>
        </w:rPr>
      </w:pPr>
    </w:p>
    <w:p w:rsidR="00850196" w:rsidRPr="008A7876" w:rsidRDefault="00850196" w:rsidP="00297593">
      <w:p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8A7876">
        <w:rPr>
          <w:rFonts w:ascii="Arial" w:eastAsia="Cambria" w:hAnsi="Arial" w:cs="Arial"/>
          <w:b/>
          <w:color w:val="000000"/>
          <w:sz w:val="24"/>
          <w:szCs w:val="24"/>
        </w:rPr>
        <w:t>Art. 3º</w:t>
      </w:r>
      <w:r w:rsidR="00B45AB5" w:rsidRPr="008A7876">
        <w:rPr>
          <w:rFonts w:ascii="Arial" w:eastAsia="Cambria" w:hAnsi="Arial" w:cs="Arial"/>
          <w:color w:val="000000"/>
          <w:sz w:val="24"/>
          <w:szCs w:val="24"/>
        </w:rPr>
        <w:t xml:space="preserve"> - </w:t>
      </w:r>
      <w:r w:rsidRPr="008A7876">
        <w:rPr>
          <w:rFonts w:ascii="Arial" w:eastAsia="Cambria" w:hAnsi="Arial" w:cs="Arial"/>
          <w:color w:val="000000"/>
          <w:sz w:val="24"/>
          <w:szCs w:val="24"/>
        </w:rPr>
        <w:t xml:space="preserve">A Comissão </w:t>
      </w:r>
      <w:r w:rsidR="00066FA3" w:rsidRPr="008A7876">
        <w:rPr>
          <w:rFonts w:ascii="Arial" w:eastAsia="Cambria" w:hAnsi="Arial" w:cs="Arial"/>
          <w:color w:val="000000"/>
          <w:sz w:val="24"/>
          <w:szCs w:val="24"/>
        </w:rPr>
        <w:t xml:space="preserve">será composta pelos </w:t>
      </w:r>
      <w:r w:rsidRPr="008A7876">
        <w:rPr>
          <w:rFonts w:ascii="Arial" w:eastAsia="Cambria" w:hAnsi="Arial" w:cs="Arial"/>
          <w:color w:val="000000"/>
          <w:sz w:val="24"/>
          <w:szCs w:val="24"/>
        </w:rPr>
        <w:t>seguintes integrantes</w:t>
      </w:r>
      <w:r w:rsidR="00066FA3" w:rsidRPr="008A7876">
        <w:rPr>
          <w:rFonts w:ascii="Arial" w:eastAsia="Cambria" w:hAnsi="Arial" w:cs="Arial"/>
          <w:color w:val="000000"/>
          <w:sz w:val="24"/>
          <w:szCs w:val="24"/>
        </w:rPr>
        <w:t>:</w:t>
      </w:r>
      <w:r w:rsidRPr="008A7876">
        <w:rPr>
          <w:rFonts w:ascii="Arial" w:eastAsia="Cambria" w:hAnsi="Arial" w:cs="Arial"/>
          <w:color w:val="000000"/>
          <w:sz w:val="24"/>
          <w:szCs w:val="24"/>
        </w:rPr>
        <w:t xml:space="preserve"> </w:t>
      </w:r>
    </w:p>
    <w:p w:rsidR="00E573DA" w:rsidRPr="008A7876" w:rsidRDefault="00E573DA" w:rsidP="00297593">
      <w:p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:rsidR="00D736B6" w:rsidRPr="008A7876" w:rsidRDefault="00D736B6" w:rsidP="00D736B6">
      <w:pPr>
        <w:spacing w:after="0" w:line="240" w:lineRule="auto"/>
        <w:ind w:left="705" w:right="-141" w:hanging="705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8A7876">
        <w:rPr>
          <w:rFonts w:ascii="Arial" w:eastAsia="Cambria" w:hAnsi="Arial" w:cs="Arial"/>
          <w:color w:val="000000"/>
          <w:sz w:val="24"/>
          <w:szCs w:val="24"/>
        </w:rPr>
        <w:t xml:space="preserve">I – Membros titulares: </w:t>
      </w:r>
    </w:p>
    <w:p w:rsidR="00E573DA" w:rsidRPr="008A7876" w:rsidRDefault="00E573DA" w:rsidP="008713E0">
      <w:pPr>
        <w:numPr>
          <w:ilvl w:val="0"/>
          <w:numId w:val="15"/>
        </w:num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8A7876">
        <w:rPr>
          <w:rFonts w:ascii="Arial" w:eastAsia="Cambria" w:hAnsi="Arial" w:cs="Arial"/>
          <w:color w:val="000000"/>
          <w:sz w:val="24"/>
          <w:szCs w:val="24"/>
        </w:rPr>
        <w:t xml:space="preserve">Arquiteto e Urbanista </w:t>
      </w:r>
      <w:r w:rsidR="00931B19" w:rsidRPr="008A7876">
        <w:rPr>
          <w:rFonts w:ascii="Arial" w:eastAsia="Cambria" w:hAnsi="Arial" w:cs="Arial"/>
          <w:color w:val="000000"/>
          <w:sz w:val="24"/>
          <w:szCs w:val="24"/>
        </w:rPr>
        <w:t xml:space="preserve">Gogliardo Vieira Maragno </w:t>
      </w:r>
    </w:p>
    <w:p w:rsidR="00E573DA" w:rsidRPr="008A7876" w:rsidRDefault="00931B19" w:rsidP="00931B19">
      <w:pPr>
        <w:numPr>
          <w:ilvl w:val="0"/>
          <w:numId w:val="15"/>
        </w:num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8A7876">
        <w:rPr>
          <w:rFonts w:ascii="Arial" w:eastAsia="Cambria" w:hAnsi="Arial" w:cs="Arial"/>
          <w:color w:val="000000"/>
          <w:sz w:val="24"/>
          <w:szCs w:val="24"/>
        </w:rPr>
        <w:t>Arquiteta</w:t>
      </w:r>
      <w:r w:rsidR="00E573DA" w:rsidRPr="008A7876">
        <w:rPr>
          <w:rFonts w:ascii="Arial" w:eastAsia="Cambria" w:hAnsi="Arial" w:cs="Arial"/>
          <w:color w:val="000000"/>
          <w:sz w:val="24"/>
          <w:szCs w:val="24"/>
        </w:rPr>
        <w:t xml:space="preserve"> e Urbanista </w:t>
      </w:r>
      <w:r w:rsidRPr="008A7876">
        <w:rPr>
          <w:rFonts w:ascii="Arial" w:eastAsia="Cambria" w:hAnsi="Arial" w:cs="Arial"/>
          <w:color w:val="000000"/>
          <w:sz w:val="24"/>
          <w:szCs w:val="24"/>
        </w:rPr>
        <w:t xml:space="preserve">Marília </w:t>
      </w:r>
      <w:proofErr w:type="spellStart"/>
      <w:r w:rsidRPr="008A7876">
        <w:rPr>
          <w:rFonts w:ascii="Arial" w:eastAsia="Cambria" w:hAnsi="Arial" w:cs="Arial"/>
          <w:color w:val="000000"/>
          <w:sz w:val="24"/>
          <w:szCs w:val="24"/>
        </w:rPr>
        <w:t>Ruschel</w:t>
      </w:r>
      <w:proofErr w:type="spellEnd"/>
      <w:r w:rsidRPr="008A7876">
        <w:rPr>
          <w:rFonts w:ascii="Arial" w:eastAsia="Cambria" w:hAnsi="Arial" w:cs="Arial"/>
          <w:color w:val="000000"/>
          <w:sz w:val="24"/>
          <w:szCs w:val="24"/>
        </w:rPr>
        <w:t xml:space="preserve"> </w:t>
      </w:r>
    </w:p>
    <w:p w:rsidR="00E573DA" w:rsidRPr="008A7876" w:rsidRDefault="00931B19" w:rsidP="00931B19">
      <w:pPr>
        <w:numPr>
          <w:ilvl w:val="0"/>
          <w:numId w:val="15"/>
        </w:num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8A7876">
        <w:rPr>
          <w:rFonts w:ascii="Arial" w:eastAsia="Cambria" w:hAnsi="Arial" w:cs="Arial"/>
          <w:color w:val="000000"/>
          <w:sz w:val="24"/>
          <w:szCs w:val="24"/>
        </w:rPr>
        <w:t>Arquiteto</w:t>
      </w:r>
      <w:r w:rsidR="00E573DA" w:rsidRPr="008A7876">
        <w:rPr>
          <w:rFonts w:ascii="Arial" w:eastAsia="Cambria" w:hAnsi="Arial" w:cs="Arial"/>
          <w:color w:val="000000"/>
          <w:sz w:val="24"/>
          <w:szCs w:val="24"/>
        </w:rPr>
        <w:t xml:space="preserve"> e Urbanista</w:t>
      </w:r>
      <w:r w:rsidRPr="008A7876">
        <w:rPr>
          <w:rFonts w:ascii="Arial" w:eastAsia="Cambria" w:hAnsi="Arial" w:cs="Arial"/>
          <w:color w:val="000000"/>
          <w:sz w:val="24"/>
          <w:szCs w:val="24"/>
        </w:rPr>
        <w:t xml:space="preserve"> Mario Figueroa</w:t>
      </w:r>
      <w:r w:rsidR="00E573DA" w:rsidRPr="008A7876">
        <w:rPr>
          <w:rFonts w:ascii="Arial" w:eastAsia="Cambria" w:hAnsi="Arial" w:cs="Arial"/>
          <w:color w:val="000000"/>
          <w:sz w:val="24"/>
          <w:szCs w:val="24"/>
        </w:rPr>
        <w:t xml:space="preserve"> </w:t>
      </w:r>
    </w:p>
    <w:p w:rsidR="00E573DA" w:rsidRPr="008A7876" w:rsidRDefault="00E573DA" w:rsidP="00D736B6">
      <w:pPr>
        <w:spacing w:after="0" w:line="240" w:lineRule="auto"/>
        <w:ind w:left="705" w:right="-141" w:hanging="705"/>
        <w:jc w:val="both"/>
        <w:rPr>
          <w:rFonts w:ascii="Arial" w:eastAsia="Cambria" w:hAnsi="Arial" w:cs="Arial"/>
          <w:color w:val="000000"/>
          <w:sz w:val="24"/>
          <w:szCs w:val="24"/>
        </w:rPr>
      </w:pPr>
    </w:p>
    <w:p w:rsidR="00D736B6" w:rsidRPr="008A7876" w:rsidRDefault="00B45AB5" w:rsidP="00D736B6">
      <w:pPr>
        <w:spacing w:after="0" w:line="240" w:lineRule="auto"/>
        <w:ind w:left="705" w:right="-141" w:hanging="705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8A7876">
        <w:rPr>
          <w:rFonts w:ascii="Arial" w:eastAsia="Cambria" w:hAnsi="Arial" w:cs="Arial"/>
          <w:color w:val="000000"/>
          <w:sz w:val="24"/>
          <w:szCs w:val="24"/>
        </w:rPr>
        <w:t>II –</w:t>
      </w:r>
      <w:r w:rsidR="00D736B6" w:rsidRPr="008A7876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="00D736B6" w:rsidRPr="008A7876">
        <w:rPr>
          <w:rFonts w:ascii="Arial" w:eastAsia="Cambria" w:hAnsi="Arial" w:cs="Arial"/>
          <w:color w:val="000000"/>
          <w:sz w:val="24"/>
          <w:szCs w:val="24"/>
        </w:rPr>
        <w:tab/>
        <w:t>Membros suplentes:</w:t>
      </w:r>
    </w:p>
    <w:p w:rsidR="00E573DA" w:rsidRPr="008A7876" w:rsidRDefault="00E573DA" w:rsidP="00931B19">
      <w:pPr>
        <w:numPr>
          <w:ilvl w:val="0"/>
          <w:numId w:val="16"/>
        </w:num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8A7876">
        <w:rPr>
          <w:rFonts w:ascii="Arial" w:eastAsia="Cambria" w:hAnsi="Arial" w:cs="Arial"/>
          <w:color w:val="000000"/>
          <w:sz w:val="24"/>
          <w:szCs w:val="24"/>
        </w:rPr>
        <w:t>Arquitet</w:t>
      </w:r>
      <w:r w:rsidR="00931B19" w:rsidRPr="008A7876">
        <w:rPr>
          <w:rFonts w:ascii="Arial" w:eastAsia="Cambria" w:hAnsi="Arial" w:cs="Arial"/>
          <w:color w:val="000000"/>
          <w:sz w:val="24"/>
          <w:szCs w:val="24"/>
        </w:rPr>
        <w:t xml:space="preserve">a e Urbanista Renata Vecchi </w:t>
      </w:r>
    </w:p>
    <w:p w:rsidR="00E573DA" w:rsidRPr="008A7876" w:rsidRDefault="00931B19" w:rsidP="00E573DA">
      <w:pPr>
        <w:numPr>
          <w:ilvl w:val="0"/>
          <w:numId w:val="16"/>
        </w:numP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8A7876">
        <w:rPr>
          <w:rFonts w:ascii="Arial" w:eastAsia="Cambria" w:hAnsi="Arial" w:cs="Arial"/>
          <w:color w:val="000000"/>
          <w:sz w:val="24"/>
          <w:szCs w:val="24"/>
        </w:rPr>
        <w:t>Arquiteto</w:t>
      </w:r>
      <w:r w:rsidR="00E573DA" w:rsidRPr="008A7876">
        <w:rPr>
          <w:rFonts w:ascii="Arial" w:eastAsia="Cambria" w:hAnsi="Arial" w:cs="Arial"/>
          <w:color w:val="000000"/>
          <w:sz w:val="24"/>
          <w:szCs w:val="24"/>
        </w:rPr>
        <w:t xml:space="preserve"> e Urbanista </w:t>
      </w:r>
      <w:r w:rsidRPr="008A7876">
        <w:rPr>
          <w:rFonts w:ascii="Arial" w:eastAsia="Cambria" w:hAnsi="Arial" w:cs="Arial"/>
          <w:color w:val="000000"/>
          <w:sz w:val="24"/>
          <w:szCs w:val="24"/>
        </w:rPr>
        <w:t xml:space="preserve">Silvio </w:t>
      </w:r>
      <w:proofErr w:type="spellStart"/>
      <w:r w:rsidRPr="008A7876">
        <w:rPr>
          <w:rFonts w:ascii="Arial" w:eastAsia="Cambria" w:hAnsi="Arial" w:cs="Arial"/>
          <w:color w:val="000000"/>
          <w:sz w:val="24"/>
          <w:szCs w:val="24"/>
        </w:rPr>
        <w:t>Hickel</w:t>
      </w:r>
      <w:proofErr w:type="spellEnd"/>
      <w:r w:rsidRPr="008A7876">
        <w:rPr>
          <w:rFonts w:ascii="Arial" w:eastAsia="Cambria" w:hAnsi="Arial" w:cs="Arial"/>
          <w:color w:val="000000"/>
          <w:sz w:val="24"/>
          <w:szCs w:val="24"/>
        </w:rPr>
        <w:t xml:space="preserve"> do Prado</w:t>
      </w:r>
    </w:p>
    <w:p w:rsidR="00C62F0F" w:rsidRPr="008A7876" w:rsidRDefault="00C62F0F" w:rsidP="00297593">
      <w:pPr>
        <w:spacing w:after="0" w:line="240" w:lineRule="auto"/>
        <w:ind w:left="705" w:right="-141" w:hanging="705"/>
        <w:jc w:val="both"/>
        <w:rPr>
          <w:rFonts w:ascii="Arial" w:eastAsia="Cambria" w:hAnsi="Arial" w:cs="Arial"/>
          <w:color w:val="000000"/>
          <w:sz w:val="24"/>
          <w:szCs w:val="24"/>
          <w:highlight w:val="yellow"/>
        </w:rPr>
      </w:pPr>
    </w:p>
    <w:p w:rsidR="0004419B" w:rsidRPr="008A7876" w:rsidRDefault="005B7389" w:rsidP="00297593">
      <w:pPr>
        <w:spacing w:after="0" w:line="240" w:lineRule="auto"/>
        <w:ind w:right="-141"/>
        <w:jc w:val="both"/>
        <w:rPr>
          <w:rFonts w:ascii="Arial" w:eastAsia="Cambria" w:hAnsi="Arial" w:cs="Arial"/>
          <w:sz w:val="24"/>
          <w:szCs w:val="24"/>
        </w:rPr>
      </w:pPr>
      <w:r w:rsidRPr="008A7876">
        <w:rPr>
          <w:rFonts w:ascii="Arial" w:eastAsia="Cambria" w:hAnsi="Arial" w:cs="Arial"/>
          <w:b/>
          <w:sz w:val="24"/>
          <w:szCs w:val="24"/>
        </w:rPr>
        <w:lastRenderedPageBreak/>
        <w:t xml:space="preserve">Art. </w:t>
      </w:r>
      <w:r w:rsidR="00D35BEE" w:rsidRPr="008A7876">
        <w:rPr>
          <w:rFonts w:ascii="Arial" w:eastAsia="Cambria" w:hAnsi="Arial" w:cs="Arial"/>
          <w:b/>
          <w:sz w:val="24"/>
          <w:szCs w:val="24"/>
        </w:rPr>
        <w:t>4</w:t>
      </w:r>
      <w:r w:rsidRPr="008A7876">
        <w:rPr>
          <w:rFonts w:ascii="Arial" w:eastAsia="Cambria" w:hAnsi="Arial" w:cs="Arial"/>
          <w:b/>
          <w:sz w:val="24"/>
          <w:szCs w:val="24"/>
        </w:rPr>
        <w:t>º</w:t>
      </w:r>
      <w:r w:rsidR="00B45AB5" w:rsidRPr="008A7876">
        <w:rPr>
          <w:rFonts w:ascii="Arial" w:eastAsia="Cambria" w:hAnsi="Arial" w:cs="Arial"/>
          <w:b/>
          <w:sz w:val="24"/>
          <w:szCs w:val="24"/>
        </w:rPr>
        <w:t xml:space="preserve"> -</w:t>
      </w:r>
      <w:r w:rsidR="00B45AB5" w:rsidRPr="008A7876">
        <w:rPr>
          <w:rFonts w:ascii="Arial" w:eastAsia="Cambria" w:hAnsi="Arial" w:cs="Arial"/>
          <w:sz w:val="24"/>
          <w:szCs w:val="24"/>
        </w:rPr>
        <w:t xml:space="preserve"> </w:t>
      </w:r>
      <w:r w:rsidR="0004419B" w:rsidRPr="008A7876">
        <w:rPr>
          <w:rFonts w:ascii="Arial" w:eastAsia="Cambria" w:hAnsi="Arial" w:cs="Arial"/>
          <w:sz w:val="24"/>
          <w:szCs w:val="24"/>
        </w:rPr>
        <w:t xml:space="preserve">Esta Portaria entra em vigor na data de sua publicação. </w:t>
      </w:r>
    </w:p>
    <w:p w:rsidR="0004419B" w:rsidRPr="008A7876" w:rsidRDefault="0004419B" w:rsidP="0029759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BF275E" w:rsidRPr="008A7876" w:rsidRDefault="00BF275E" w:rsidP="0029759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bookmarkStart w:id="1" w:name="_GoBack"/>
      <w:bookmarkEnd w:id="1"/>
    </w:p>
    <w:p w:rsidR="00784FED" w:rsidRPr="008A7876" w:rsidRDefault="00784FED" w:rsidP="0029759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A7876">
        <w:rPr>
          <w:rFonts w:ascii="Arial" w:eastAsia="Cambria" w:hAnsi="Arial" w:cs="Arial"/>
          <w:sz w:val="24"/>
          <w:szCs w:val="24"/>
        </w:rPr>
        <w:t>Dá-se ciência.</w:t>
      </w:r>
    </w:p>
    <w:p w:rsidR="00FA2247" w:rsidRPr="008A7876" w:rsidRDefault="00784FED" w:rsidP="0029759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  <w:highlight w:val="yellow"/>
        </w:rPr>
      </w:pPr>
      <w:r w:rsidRPr="008A7876">
        <w:rPr>
          <w:rFonts w:ascii="Arial" w:eastAsia="Cambria" w:hAnsi="Arial" w:cs="Arial"/>
          <w:sz w:val="24"/>
          <w:szCs w:val="24"/>
        </w:rPr>
        <w:t>Cumpra-se.</w:t>
      </w:r>
    </w:p>
    <w:p w:rsidR="009A5FC4" w:rsidRPr="008A7876" w:rsidRDefault="009A5FC4" w:rsidP="0029759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  <w:highlight w:val="yellow"/>
        </w:rPr>
      </w:pPr>
    </w:p>
    <w:p w:rsidR="00C55A8D" w:rsidRPr="008A7876" w:rsidRDefault="00C55A8D" w:rsidP="00C55A8D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8A7876">
        <w:rPr>
          <w:rFonts w:ascii="Arial" w:eastAsia="Cambria" w:hAnsi="Arial" w:cs="Arial"/>
          <w:sz w:val="24"/>
          <w:szCs w:val="24"/>
        </w:rPr>
        <w:t>_____________________________________</w:t>
      </w:r>
    </w:p>
    <w:p w:rsidR="00C55A8D" w:rsidRPr="008A7876" w:rsidRDefault="003B0390" w:rsidP="00C55A8D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8A7876">
        <w:rPr>
          <w:rFonts w:ascii="Arial" w:eastAsia="Cambria" w:hAnsi="Arial" w:cs="Arial"/>
          <w:sz w:val="24"/>
          <w:szCs w:val="24"/>
        </w:rPr>
        <w:t xml:space="preserve">Carlos Alberto Barbosa de Souza </w:t>
      </w:r>
    </w:p>
    <w:p w:rsidR="00C55A8D" w:rsidRPr="008A7876" w:rsidRDefault="003B0390" w:rsidP="00C55A8D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8A7876">
        <w:rPr>
          <w:rFonts w:ascii="Arial" w:eastAsia="Cambria" w:hAnsi="Arial" w:cs="Arial"/>
          <w:sz w:val="24"/>
          <w:szCs w:val="24"/>
        </w:rPr>
        <w:t>Arquiteto</w:t>
      </w:r>
      <w:r w:rsidR="00C55A8D" w:rsidRPr="008A7876">
        <w:rPr>
          <w:rFonts w:ascii="Arial" w:eastAsia="Cambria" w:hAnsi="Arial" w:cs="Arial"/>
          <w:sz w:val="24"/>
          <w:szCs w:val="24"/>
        </w:rPr>
        <w:t xml:space="preserve"> e Urbanista</w:t>
      </w:r>
    </w:p>
    <w:p w:rsidR="0054799A" w:rsidRPr="008A7876" w:rsidRDefault="00C55A8D" w:rsidP="008A78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7876">
        <w:rPr>
          <w:rFonts w:ascii="Arial" w:eastAsia="Cambria" w:hAnsi="Arial" w:cs="Arial"/>
          <w:sz w:val="24"/>
          <w:szCs w:val="24"/>
        </w:rPr>
        <w:t>Presidente do CAU/SC</w:t>
      </w:r>
    </w:p>
    <w:sectPr w:rsidR="0054799A" w:rsidRPr="008A7876" w:rsidSect="008A7876">
      <w:headerReference w:type="default" r:id="rId8"/>
      <w:footerReference w:type="even" r:id="rId9"/>
      <w:footerReference w:type="default" r:id="rId10"/>
      <w:pgSz w:w="11906" w:h="16838"/>
      <w:pgMar w:top="1843" w:right="1416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838" w:rsidRDefault="00AE5838" w:rsidP="00480328">
      <w:pPr>
        <w:spacing w:after="0" w:line="240" w:lineRule="auto"/>
      </w:pPr>
      <w:r>
        <w:separator/>
      </w:r>
    </w:p>
  </w:endnote>
  <w:endnote w:type="continuationSeparator" w:id="0">
    <w:p w:rsidR="00AE5838" w:rsidRDefault="00AE5838" w:rsidP="004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0704A8">
    <w:pPr>
      <w:pStyle w:val="Rodap"/>
    </w:pP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132" name="Imagem 132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133" name="Imagem 133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0704A8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-292735</wp:posOffset>
          </wp:positionV>
          <wp:extent cx="7590155" cy="1134110"/>
          <wp:effectExtent l="0" t="0" r="0" b="0"/>
          <wp:wrapNone/>
          <wp:docPr id="134" name="Imagem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6706870</wp:posOffset>
          </wp:positionH>
          <wp:positionV relativeFrom="paragraph">
            <wp:posOffset>-884555</wp:posOffset>
          </wp:positionV>
          <wp:extent cx="983615" cy="983615"/>
          <wp:effectExtent l="0" t="0" r="0" b="0"/>
          <wp:wrapNone/>
          <wp:docPr id="135" name="Imagem 135" descr="---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---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838" w:rsidRDefault="00AE5838" w:rsidP="00480328">
      <w:pPr>
        <w:spacing w:after="0" w:line="240" w:lineRule="auto"/>
      </w:pPr>
      <w:r>
        <w:separator/>
      </w:r>
    </w:p>
  </w:footnote>
  <w:footnote w:type="continuationSeparator" w:id="0">
    <w:p w:rsidR="00AE5838" w:rsidRDefault="00AE5838" w:rsidP="004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0704A8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-147320</wp:posOffset>
          </wp:positionV>
          <wp:extent cx="7868920" cy="529590"/>
          <wp:effectExtent l="0" t="0" r="0" b="0"/>
          <wp:wrapSquare wrapText="bothSides"/>
          <wp:docPr id="131" name="Imagem 131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006"/>
    <w:multiLevelType w:val="hybridMultilevel"/>
    <w:tmpl w:val="B274A6DC"/>
    <w:lvl w:ilvl="0" w:tplc="FD0A369E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3E6"/>
    <w:multiLevelType w:val="hybridMultilevel"/>
    <w:tmpl w:val="1C6492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763"/>
    <w:multiLevelType w:val="hybridMultilevel"/>
    <w:tmpl w:val="D9868D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5B95"/>
    <w:multiLevelType w:val="hybridMultilevel"/>
    <w:tmpl w:val="E29C10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4FBC"/>
    <w:multiLevelType w:val="hybridMultilevel"/>
    <w:tmpl w:val="71320E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37D01"/>
    <w:multiLevelType w:val="hybridMultilevel"/>
    <w:tmpl w:val="2108B0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57B33"/>
    <w:multiLevelType w:val="hybridMultilevel"/>
    <w:tmpl w:val="2FCE5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5109F"/>
    <w:multiLevelType w:val="hybridMultilevel"/>
    <w:tmpl w:val="5C92E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45752"/>
    <w:multiLevelType w:val="hybridMultilevel"/>
    <w:tmpl w:val="046CE280"/>
    <w:lvl w:ilvl="0" w:tplc="D14849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4B12BA"/>
    <w:multiLevelType w:val="hybridMultilevel"/>
    <w:tmpl w:val="70A4E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5134B"/>
    <w:multiLevelType w:val="hybridMultilevel"/>
    <w:tmpl w:val="9806BC9A"/>
    <w:lvl w:ilvl="0" w:tplc="9F061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C0C64A6"/>
    <w:multiLevelType w:val="hybridMultilevel"/>
    <w:tmpl w:val="D5B641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65A77"/>
    <w:multiLevelType w:val="hybridMultilevel"/>
    <w:tmpl w:val="3DE2643E"/>
    <w:lvl w:ilvl="0" w:tplc="DC30AF0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ED771CD"/>
    <w:multiLevelType w:val="multilevel"/>
    <w:tmpl w:val="C0028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66C56BE"/>
    <w:multiLevelType w:val="hybridMultilevel"/>
    <w:tmpl w:val="F4DE6E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B3D82"/>
    <w:multiLevelType w:val="hybridMultilevel"/>
    <w:tmpl w:val="8474E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  <w:num w:numId="13">
    <w:abstractNumId w:val="15"/>
  </w:num>
  <w:num w:numId="14">
    <w:abstractNumId w:val="1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28"/>
    <w:rsid w:val="000225FC"/>
    <w:rsid w:val="000268C1"/>
    <w:rsid w:val="00043A73"/>
    <w:rsid w:val="0004419B"/>
    <w:rsid w:val="000458BE"/>
    <w:rsid w:val="00060D88"/>
    <w:rsid w:val="00066FA3"/>
    <w:rsid w:val="000704A8"/>
    <w:rsid w:val="000844B4"/>
    <w:rsid w:val="00092830"/>
    <w:rsid w:val="000A1DBF"/>
    <w:rsid w:val="000C61E9"/>
    <w:rsid w:val="000C6727"/>
    <w:rsid w:val="000D0A2F"/>
    <w:rsid w:val="000D18DD"/>
    <w:rsid w:val="000D5033"/>
    <w:rsid w:val="000D5A83"/>
    <w:rsid w:val="000E0C5B"/>
    <w:rsid w:val="000E29B1"/>
    <w:rsid w:val="000E2F4C"/>
    <w:rsid w:val="000E5936"/>
    <w:rsid w:val="000E6DF2"/>
    <w:rsid w:val="000F559C"/>
    <w:rsid w:val="00100293"/>
    <w:rsid w:val="0010392B"/>
    <w:rsid w:val="00115D95"/>
    <w:rsid w:val="00122D25"/>
    <w:rsid w:val="0012781C"/>
    <w:rsid w:val="00127F68"/>
    <w:rsid w:val="00141A83"/>
    <w:rsid w:val="0014265C"/>
    <w:rsid w:val="00143CB8"/>
    <w:rsid w:val="0014632B"/>
    <w:rsid w:val="00147E1F"/>
    <w:rsid w:val="001603E6"/>
    <w:rsid w:val="00160A99"/>
    <w:rsid w:val="00174BB5"/>
    <w:rsid w:val="001848AD"/>
    <w:rsid w:val="001860B4"/>
    <w:rsid w:val="00192683"/>
    <w:rsid w:val="00194FF6"/>
    <w:rsid w:val="0019577D"/>
    <w:rsid w:val="001A1F46"/>
    <w:rsid w:val="001B45E4"/>
    <w:rsid w:val="001B63EB"/>
    <w:rsid w:val="001C089F"/>
    <w:rsid w:val="001C70A0"/>
    <w:rsid w:val="002154F3"/>
    <w:rsid w:val="00221660"/>
    <w:rsid w:val="00224F00"/>
    <w:rsid w:val="0024303B"/>
    <w:rsid w:val="00254BC1"/>
    <w:rsid w:val="00292596"/>
    <w:rsid w:val="00295F14"/>
    <w:rsid w:val="00296C32"/>
    <w:rsid w:val="00297593"/>
    <w:rsid w:val="002D2644"/>
    <w:rsid w:val="002D608A"/>
    <w:rsid w:val="002E2263"/>
    <w:rsid w:val="002E2EC5"/>
    <w:rsid w:val="00312836"/>
    <w:rsid w:val="003232D4"/>
    <w:rsid w:val="00331684"/>
    <w:rsid w:val="00340F85"/>
    <w:rsid w:val="00341AF2"/>
    <w:rsid w:val="003521C3"/>
    <w:rsid w:val="00354EF3"/>
    <w:rsid w:val="00365D9B"/>
    <w:rsid w:val="00366D9A"/>
    <w:rsid w:val="00370005"/>
    <w:rsid w:val="003800F8"/>
    <w:rsid w:val="0038272D"/>
    <w:rsid w:val="00396A7B"/>
    <w:rsid w:val="003A553D"/>
    <w:rsid w:val="003B0390"/>
    <w:rsid w:val="003B4522"/>
    <w:rsid w:val="003F0C51"/>
    <w:rsid w:val="00402204"/>
    <w:rsid w:val="004074FC"/>
    <w:rsid w:val="0040790A"/>
    <w:rsid w:val="00412910"/>
    <w:rsid w:val="0041495A"/>
    <w:rsid w:val="004250F5"/>
    <w:rsid w:val="00425319"/>
    <w:rsid w:val="00455CF7"/>
    <w:rsid w:val="00480328"/>
    <w:rsid w:val="0048453B"/>
    <w:rsid w:val="0049416F"/>
    <w:rsid w:val="004A493B"/>
    <w:rsid w:val="004B2910"/>
    <w:rsid w:val="004C49A2"/>
    <w:rsid w:val="004D4CEC"/>
    <w:rsid w:val="004E5081"/>
    <w:rsid w:val="004E76AD"/>
    <w:rsid w:val="004F1FF8"/>
    <w:rsid w:val="004F34F2"/>
    <w:rsid w:val="00505943"/>
    <w:rsid w:val="00510668"/>
    <w:rsid w:val="005248D4"/>
    <w:rsid w:val="005254FD"/>
    <w:rsid w:val="0054799A"/>
    <w:rsid w:val="00561A66"/>
    <w:rsid w:val="0056613E"/>
    <w:rsid w:val="005804E3"/>
    <w:rsid w:val="00581DED"/>
    <w:rsid w:val="005824E3"/>
    <w:rsid w:val="0058544A"/>
    <w:rsid w:val="0059518A"/>
    <w:rsid w:val="005A24C3"/>
    <w:rsid w:val="005A5B41"/>
    <w:rsid w:val="005B7389"/>
    <w:rsid w:val="005C082F"/>
    <w:rsid w:val="005D126A"/>
    <w:rsid w:val="005E6002"/>
    <w:rsid w:val="005E635C"/>
    <w:rsid w:val="005F4DCE"/>
    <w:rsid w:val="00611A29"/>
    <w:rsid w:val="00630335"/>
    <w:rsid w:val="006473BE"/>
    <w:rsid w:val="00647498"/>
    <w:rsid w:val="00656359"/>
    <w:rsid w:val="0066304B"/>
    <w:rsid w:val="00667D42"/>
    <w:rsid w:val="00673171"/>
    <w:rsid w:val="00684024"/>
    <w:rsid w:val="006A2AB5"/>
    <w:rsid w:val="006B2163"/>
    <w:rsid w:val="006B3142"/>
    <w:rsid w:val="006D0461"/>
    <w:rsid w:val="006F5DF2"/>
    <w:rsid w:val="00720E87"/>
    <w:rsid w:val="007367B6"/>
    <w:rsid w:val="0074184B"/>
    <w:rsid w:val="00744B39"/>
    <w:rsid w:val="0075017D"/>
    <w:rsid w:val="007608EA"/>
    <w:rsid w:val="00767E7C"/>
    <w:rsid w:val="00784FED"/>
    <w:rsid w:val="007A0C27"/>
    <w:rsid w:val="007B14D6"/>
    <w:rsid w:val="007B6D80"/>
    <w:rsid w:val="007C1B1A"/>
    <w:rsid w:val="007E10A0"/>
    <w:rsid w:val="007E4412"/>
    <w:rsid w:val="007E4704"/>
    <w:rsid w:val="007F05A5"/>
    <w:rsid w:val="00815533"/>
    <w:rsid w:val="008172DB"/>
    <w:rsid w:val="00820433"/>
    <w:rsid w:val="008310D2"/>
    <w:rsid w:val="0084634A"/>
    <w:rsid w:val="00850196"/>
    <w:rsid w:val="00850D64"/>
    <w:rsid w:val="0085444F"/>
    <w:rsid w:val="0086040B"/>
    <w:rsid w:val="008713E0"/>
    <w:rsid w:val="00876817"/>
    <w:rsid w:val="00880CA8"/>
    <w:rsid w:val="008940D8"/>
    <w:rsid w:val="00894E7D"/>
    <w:rsid w:val="008A7876"/>
    <w:rsid w:val="008A7C22"/>
    <w:rsid w:val="008B3F9E"/>
    <w:rsid w:val="008C4C52"/>
    <w:rsid w:val="008E164A"/>
    <w:rsid w:val="00900B45"/>
    <w:rsid w:val="009204B5"/>
    <w:rsid w:val="00931B19"/>
    <w:rsid w:val="009367EA"/>
    <w:rsid w:val="00937693"/>
    <w:rsid w:val="009426A2"/>
    <w:rsid w:val="00952B80"/>
    <w:rsid w:val="00952EF5"/>
    <w:rsid w:val="009716F1"/>
    <w:rsid w:val="00971B4A"/>
    <w:rsid w:val="00972CB8"/>
    <w:rsid w:val="00976735"/>
    <w:rsid w:val="009809AB"/>
    <w:rsid w:val="00986724"/>
    <w:rsid w:val="00991C98"/>
    <w:rsid w:val="009972E0"/>
    <w:rsid w:val="009A2D82"/>
    <w:rsid w:val="009A5FC4"/>
    <w:rsid w:val="009A6BE9"/>
    <w:rsid w:val="009B1F36"/>
    <w:rsid w:val="009C3C64"/>
    <w:rsid w:val="009D34B5"/>
    <w:rsid w:val="009E5D61"/>
    <w:rsid w:val="009F1106"/>
    <w:rsid w:val="009F63F4"/>
    <w:rsid w:val="00A034F4"/>
    <w:rsid w:val="00A30089"/>
    <w:rsid w:val="00A42C4E"/>
    <w:rsid w:val="00A43FD7"/>
    <w:rsid w:val="00A45AED"/>
    <w:rsid w:val="00A82280"/>
    <w:rsid w:val="00AA000F"/>
    <w:rsid w:val="00AC3C05"/>
    <w:rsid w:val="00AC59D4"/>
    <w:rsid w:val="00AD22E8"/>
    <w:rsid w:val="00AD4FC1"/>
    <w:rsid w:val="00AE124D"/>
    <w:rsid w:val="00AE5838"/>
    <w:rsid w:val="00AE5E12"/>
    <w:rsid w:val="00AF6381"/>
    <w:rsid w:val="00B11BF7"/>
    <w:rsid w:val="00B168C2"/>
    <w:rsid w:val="00B17A3D"/>
    <w:rsid w:val="00B2603F"/>
    <w:rsid w:val="00B34FDC"/>
    <w:rsid w:val="00B36647"/>
    <w:rsid w:val="00B36EA4"/>
    <w:rsid w:val="00B441F9"/>
    <w:rsid w:val="00B45AB5"/>
    <w:rsid w:val="00B51129"/>
    <w:rsid w:val="00B816F1"/>
    <w:rsid w:val="00B91F2A"/>
    <w:rsid w:val="00B9274B"/>
    <w:rsid w:val="00BA0B4F"/>
    <w:rsid w:val="00BA2F24"/>
    <w:rsid w:val="00BB43A8"/>
    <w:rsid w:val="00BD04BA"/>
    <w:rsid w:val="00BD70BE"/>
    <w:rsid w:val="00BF275E"/>
    <w:rsid w:val="00BF546C"/>
    <w:rsid w:val="00C13A64"/>
    <w:rsid w:val="00C211F1"/>
    <w:rsid w:val="00C23FF4"/>
    <w:rsid w:val="00C262EF"/>
    <w:rsid w:val="00C278E8"/>
    <w:rsid w:val="00C27E1C"/>
    <w:rsid w:val="00C34102"/>
    <w:rsid w:val="00C41720"/>
    <w:rsid w:val="00C42CFF"/>
    <w:rsid w:val="00C44CD9"/>
    <w:rsid w:val="00C45944"/>
    <w:rsid w:val="00C46BE5"/>
    <w:rsid w:val="00C52324"/>
    <w:rsid w:val="00C55A8D"/>
    <w:rsid w:val="00C61FAB"/>
    <w:rsid w:val="00C62F0F"/>
    <w:rsid w:val="00C66EA2"/>
    <w:rsid w:val="00C70852"/>
    <w:rsid w:val="00C75FCD"/>
    <w:rsid w:val="00C90C92"/>
    <w:rsid w:val="00C930D5"/>
    <w:rsid w:val="00C94AFA"/>
    <w:rsid w:val="00CA6BED"/>
    <w:rsid w:val="00CB671C"/>
    <w:rsid w:val="00D02C15"/>
    <w:rsid w:val="00D14B24"/>
    <w:rsid w:val="00D215C8"/>
    <w:rsid w:val="00D35BEE"/>
    <w:rsid w:val="00D365A4"/>
    <w:rsid w:val="00D37712"/>
    <w:rsid w:val="00D40B6A"/>
    <w:rsid w:val="00D44859"/>
    <w:rsid w:val="00D73272"/>
    <w:rsid w:val="00D736B6"/>
    <w:rsid w:val="00DA0220"/>
    <w:rsid w:val="00DA3D46"/>
    <w:rsid w:val="00DD2C70"/>
    <w:rsid w:val="00DD477E"/>
    <w:rsid w:val="00DF0CE7"/>
    <w:rsid w:val="00E03957"/>
    <w:rsid w:val="00E21714"/>
    <w:rsid w:val="00E218C9"/>
    <w:rsid w:val="00E22566"/>
    <w:rsid w:val="00E24E98"/>
    <w:rsid w:val="00E32D8C"/>
    <w:rsid w:val="00E46731"/>
    <w:rsid w:val="00E51115"/>
    <w:rsid w:val="00E573DA"/>
    <w:rsid w:val="00E641EC"/>
    <w:rsid w:val="00E72091"/>
    <w:rsid w:val="00E73959"/>
    <w:rsid w:val="00E761A5"/>
    <w:rsid w:val="00E83071"/>
    <w:rsid w:val="00EB2D4F"/>
    <w:rsid w:val="00EB6027"/>
    <w:rsid w:val="00EC4E78"/>
    <w:rsid w:val="00EC760B"/>
    <w:rsid w:val="00ED520F"/>
    <w:rsid w:val="00EE4144"/>
    <w:rsid w:val="00EE4337"/>
    <w:rsid w:val="00EE6F88"/>
    <w:rsid w:val="00F20F36"/>
    <w:rsid w:val="00F35756"/>
    <w:rsid w:val="00F45718"/>
    <w:rsid w:val="00F64F6B"/>
    <w:rsid w:val="00F712AF"/>
    <w:rsid w:val="00F8689F"/>
    <w:rsid w:val="00F86DFD"/>
    <w:rsid w:val="00F916B6"/>
    <w:rsid w:val="00F97958"/>
    <w:rsid w:val="00FA2247"/>
    <w:rsid w:val="00FB1648"/>
    <w:rsid w:val="00FB2190"/>
    <w:rsid w:val="00FC296D"/>
    <w:rsid w:val="00FD2381"/>
    <w:rsid w:val="00FD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9ACC6A2"/>
  <w15:chartTrackingRefBased/>
  <w15:docId w15:val="{3EBEBF06-113F-4456-93D4-3088CF6C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har"/>
    <w:uiPriority w:val="9"/>
    <w:qFormat/>
    <w:rsid w:val="00EE6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684024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nhideWhenUsed/>
    <w:rsid w:val="00D215C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D215C8"/>
    <w:rPr>
      <w:lang w:eastAsia="en-US"/>
    </w:rPr>
  </w:style>
  <w:style w:type="character" w:styleId="Refdenotaderodap">
    <w:name w:val="footnote reference"/>
    <w:semiHidden/>
    <w:unhideWhenUsed/>
    <w:rsid w:val="00D215C8"/>
    <w:rPr>
      <w:vertAlign w:val="superscript"/>
    </w:rPr>
  </w:style>
  <w:style w:type="character" w:customStyle="1" w:styleId="Ttulo4Char">
    <w:name w:val="Título 4 Char"/>
    <w:link w:val="Ttulo4"/>
    <w:uiPriority w:val="9"/>
    <w:rsid w:val="00EE6F88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3185-FAE9-4EB8-92F3-20B5A81B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Ribeiro Pereira</dc:creator>
  <cp:keywords/>
  <cp:lastModifiedBy>Tatiana Moreira Feres de Melo</cp:lastModifiedBy>
  <cp:revision>4</cp:revision>
  <cp:lastPrinted>2024-09-06T15:12:00Z</cp:lastPrinted>
  <dcterms:created xsi:type="dcterms:W3CDTF">2024-09-06T15:11:00Z</dcterms:created>
  <dcterms:modified xsi:type="dcterms:W3CDTF">2024-09-06T15:12:00Z</dcterms:modified>
</cp:coreProperties>
</file>